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08A" w:rsidRPr="00062790" w:rsidRDefault="004C608A" w:rsidP="004C608A">
      <w:pPr>
        <w:jc w:val="center"/>
        <w:rPr>
          <w:rFonts w:ascii="宋体"/>
          <w:b/>
          <w:bCs/>
          <w:color w:val="FF0000"/>
          <w:sz w:val="84"/>
          <w:szCs w:val="84"/>
        </w:rPr>
      </w:pPr>
      <w:r w:rsidRPr="00AC06B0">
        <w:rPr>
          <w:rFonts w:ascii="宋体" w:hAnsi="宋体" w:cs="宋体" w:hint="eastAsia"/>
          <w:b/>
          <w:bCs/>
          <w:color w:val="FF0000"/>
          <w:sz w:val="84"/>
          <w:szCs w:val="84"/>
        </w:rPr>
        <w:t>唐山市财政局文件</w:t>
      </w:r>
    </w:p>
    <w:p w:rsidR="004C608A" w:rsidRDefault="004C608A" w:rsidP="004C608A">
      <w:pPr>
        <w:rPr>
          <w:rFonts w:ascii="宋体" w:eastAsia="仿宋_GB2312" w:hAnsi="宋体"/>
        </w:rPr>
      </w:pPr>
    </w:p>
    <w:p w:rsidR="004C608A" w:rsidRPr="0083427D" w:rsidRDefault="004C608A" w:rsidP="004C608A">
      <w:pPr>
        <w:rPr>
          <w:rFonts w:ascii="宋体" w:eastAsia="仿宋_GB2312" w:hAnsi="宋体"/>
        </w:rPr>
      </w:pPr>
    </w:p>
    <w:p w:rsidR="004C608A" w:rsidRPr="0083427D" w:rsidRDefault="004C608A" w:rsidP="004C608A">
      <w:pPr>
        <w:jc w:val="center"/>
        <w:rPr>
          <w:rFonts w:ascii="宋体" w:eastAsia="仿宋_GB2312" w:hAnsi="宋体"/>
        </w:rPr>
      </w:pPr>
      <w:proofErr w:type="gramStart"/>
      <w:r w:rsidRPr="0083427D">
        <w:rPr>
          <w:rFonts w:ascii="宋体" w:eastAsia="仿宋_GB2312" w:hAnsi="宋体" w:cs="仿宋_GB2312" w:hint="eastAsia"/>
        </w:rPr>
        <w:t>唐财采</w:t>
      </w:r>
      <w:proofErr w:type="gramEnd"/>
      <w:r w:rsidRPr="0083427D">
        <w:rPr>
          <w:rFonts w:ascii="宋体" w:eastAsia="仿宋_GB2312" w:hAnsi="宋体" w:cs="仿宋_GB2312" w:hint="eastAsia"/>
        </w:rPr>
        <w:t>〔</w:t>
      </w:r>
      <w:r w:rsidRPr="0083427D">
        <w:rPr>
          <w:rFonts w:ascii="宋体" w:eastAsia="仿宋_GB2312" w:hAnsi="宋体" w:cs="宋体"/>
        </w:rPr>
        <w:t>201</w:t>
      </w:r>
      <w:r>
        <w:rPr>
          <w:rFonts w:ascii="宋体" w:eastAsia="仿宋_GB2312" w:hAnsi="宋体" w:cs="宋体" w:hint="eastAsia"/>
        </w:rPr>
        <w:t>7</w:t>
      </w:r>
      <w:r w:rsidRPr="0083427D">
        <w:rPr>
          <w:rFonts w:ascii="宋体" w:eastAsia="仿宋_GB2312" w:hAnsi="宋体" w:cs="仿宋_GB2312" w:hint="eastAsia"/>
        </w:rPr>
        <w:t>〕</w:t>
      </w:r>
      <w:r>
        <w:rPr>
          <w:rFonts w:ascii="宋体" w:eastAsia="仿宋_GB2312" w:hAnsi="宋体" w:cs="仿宋_GB2312" w:hint="eastAsia"/>
        </w:rPr>
        <w:t>4</w:t>
      </w:r>
      <w:r w:rsidRPr="0083427D">
        <w:rPr>
          <w:rFonts w:ascii="宋体" w:eastAsia="仿宋_GB2312" w:hAnsi="宋体" w:cs="仿宋_GB2312" w:hint="eastAsia"/>
        </w:rPr>
        <w:t>号</w:t>
      </w:r>
    </w:p>
    <w:p w:rsidR="004C608A" w:rsidRPr="007223CF" w:rsidRDefault="00DB3A25" w:rsidP="004C608A">
      <w:pPr>
        <w:spacing w:line="360" w:lineRule="auto"/>
        <w:rPr>
          <w:rFonts w:ascii="宋体" w:eastAsia="仿宋" w:hAnsi="宋体"/>
        </w:rPr>
      </w:pPr>
      <w:r>
        <w:rPr>
          <w:noProof/>
        </w:rPr>
        <w:pict>
          <v:line id="直接连接符 4" o:spid="_x0000_s1033" style="position:absolute;left:0;text-align:left;z-index:251660288;visibility:visible" from="0,0" to="441pt,0" strokecolor="red" strokeweight="1.5pt"/>
        </w:pict>
      </w:r>
    </w:p>
    <w:p w:rsidR="007F65C0" w:rsidRPr="00FA5D45" w:rsidRDefault="007F65C0" w:rsidP="00F85660">
      <w:pPr>
        <w:spacing w:line="0" w:lineRule="atLeast"/>
        <w:jc w:val="center"/>
        <w:rPr>
          <w:rFonts w:ascii="宋体" w:eastAsia="方正小标宋_GBK" w:hAnsi="宋体"/>
          <w:sz w:val="44"/>
          <w:szCs w:val="44"/>
        </w:rPr>
      </w:pPr>
      <w:r w:rsidRPr="00FA5D45">
        <w:rPr>
          <w:rFonts w:ascii="宋体" w:eastAsia="方正小标宋_GBK" w:hAnsi="宋体" w:cs="方正小标宋_GBK" w:hint="eastAsia"/>
          <w:sz w:val="44"/>
          <w:szCs w:val="44"/>
        </w:rPr>
        <w:t>唐山市财政局</w:t>
      </w:r>
    </w:p>
    <w:p w:rsidR="00171B7D" w:rsidRDefault="007F65C0" w:rsidP="00171B7D">
      <w:pPr>
        <w:spacing w:line="0" w:lineRule="atLeast"/>
        <w:jc w:val="center"/>
        <w:rPr>
          <w:rFonts w:ascii="宋体" w:eastAsia="方正小标宋_GBK" w:hAnsi="宋体" w:cs="宋体"/>
          <w:sz w:val="44"/>
          <w:szCs w:val="44"/>
        </w:rPr>
      </w:pPr>
      <w:r w:rsidRPr="00FA5D45">
        <w:rPr>
          <w:rFonts w:ascii="宋体" w:eastAsia="方正小标宋_GBK" w:hAnsi="宋体" w:cs="方正小标宋_GBK" w:hint="eastAsia"/>
          <w:sz w:val="44"/>
          <w:szCs w:val="44"/>
        </w:rPr>
        <w:t>关于印发</w:t>
      </w:r>
      <w:r w:rsidR="00171B7D" w:rsidRPr="00171B7D">
        <w:rPr>
          <w:rFonts w:ascii="宋体" w:eastAsia="方正小标宋_GBK" w:hAnsi="宋体" w:cs="宋体"/>
          <w:sz w:val="44"/>
          <w:szCs w:val="44"/>
        </w:rPr>
        <w:t>2017</w:t>
      </w:r>
      <w:r w:rsidR="00171B7D">
        <w:rPr>
          <w:rFonts w:ascii="宋体" w:eastAsia="方正小标宋_GBK" w:hAnsi="宋体" w:cs="宋体"/>
          <w:sz w:val="44"/>
          <w:szCs w:val="44"/>
        </w:rPr>
        <w:t>年市直</w:t>
      </w:r>
      <w:r w:rsidR="00171B7D" w:rsidRPr="00171B7D">
        <w:rPr>
          <w:rFonts w:ascii="宋体" w:eastAsia="方正小标宋_GBK" w:hAnsi="宋体" w:cs="宋体"/>
          <w:sz w:val="44"/>
          <w:szCs w:val="44"/>
        </w:rPr>
        <w:t>单位</w:t>
      </w:r>
      <w:r w:rsidR="00490355">
        <w:rPr>
          <w:rFonts w:ascii="宋体" w:eastAsia="方正小标宋_GBK" w:hAnsi="宋体" w:cs="宋体" w:hint="eastAsia"/>
          <w:sz w:val="44"/>
          <w:szCs w:val="44"/>
        </w:rPr>
        <w:t>财务审计服务</w:t>
      </w:r>
    </w:p>
    <w:p w:rsidR="007F65C0" w:rsidRPr="00FA5D45" w:rsidRDefault="0046593B" w:rsidP="00171B7D">
      <w:pPr>
        <w:spacing w:line="0" w:lineRule="atLeast"/>
        <w:jc w:val="center"/>
        <w:rPr>
          <w:rFonts w:ascii="宋体" w:eastAsia="方正小标宋_GBK" w:hAnsi="宋体"/>
          <w:sz w:val="44"/>
          <w:szCs w:val="44"/>
        </w:rPr>
      </w:pPr>
      <w:r>
        <w:rPr>
          <w:rFonts w:ascii="宋体" w:eastAsia="方正小标宋_GBK" w:hAnsi="宋体" w:cs="宋体" w:hint="eastAsia"/>
          <w:sz w:val="44"/>
          <w:szCs w:val="44"/>
        </w:rPr>
        <w:t>定点采购</w:t>
      </w:r>
      <w:r w:rsidR="007F65C0" w:rsidRPr="00FA5D45">
        <w:rPr>
          <w:rFonts w:ascii="宋体" w:eastAsia="方正小标宋_GBK" w:hAnsi="宋体" w:cs="方正小标宋_GBK" w:hint="eastAsia"/>
          <w:sz w:val="44"/>
          <w:szCs w:val="44"/>
        </w:rPr>
        <w:t>的通知</w:t>
      </w:r>
    </w:p>
    <w:p w:rsidR="007F65C0" w:rsidRPr="00FA5D45" w:rsidRDefault="007F65C0" w:rsidP="00F85660">
      <w:pPr>
        <w:jc w:val="center"/>
        <w:rPr>
          <w:rFonts w:ascii="宋体" w:eastAsia="仿宋" w:hAnsi="宋体"/>
        </w:rPr>
      </w:pPr>
    </w:p>
    <w:p w:rsidR="007F65C0" w:rsidRPr="00FA5D45" w:rsidRDefault="007F65C0" w:rsidP="009B253B">
      <w:pPr>
        <w:adjustRightInd w:val="0"/>
        <w:rPr>
          <w:rFonts w:ascii="宋体" w:eastAsia="仿宋" w:hAnsi="宋体"/>
          <w:color w:val="000000"/>
        </w:rPr>
      </w:pPr>
      <w:r w:rsidRPr="00FA5D45">
        <w:rPr>
          <w:rFonts w:ascii="宋体" w:eastAsia="仿宋" w:hAnsi="宋体" w:cs="仿宋_GB2312" w:hint="eastAsia"/>
          <w:color w:val="000000"/>
        </w:rPr>
        <w:t>市直各单位：</w:t>
      </w:r>
    </w:p>
    <w:p w:rsidR="007F65C0" w:rsidRPr="00FA5D45" w:rsidRDefault="008A1819" w:rsidP="009B253B">
      <w:pPr>
        <w:adjustRightInd w:val="0"/>
        <w:ind w:firstLineChars="200" w:firstLine="640"/>
        <w:rPr>
          <w:rFonts w:ascii="宋体" w:eastAsia="仿宋" w:hAnsi="宋体"/>
        </w:rPr>
      </w:pPr>
      <w:r>
        <w:rPr>
          <w:rFonts w:ascii="宋体" w:eastAsia="仿宋" w:hAnsi="宋体" w:cs="仿宋_GB2312" w:hint="eastAsia"/>
        </w:rPr>
        <w:t>根据</w:t>
      </w:r>
      <w:r w:rsidR="007F65C0" w:rsidRPr="00FA5D45">
        <w:rPr>
          <w:rFonts w:ascii="宋体" w:eastAsia="仿宋" w:hAnsi="宋体" w:cs="仿宋_GB2312" w:hint="eastAsia"/>
        </w:rPr>
        <w:t>河北省政府采购管理</w:t>
      </w:r>
      <w:r>
        <w:rPr>
          <w:rFonts w:ascii="宋体" w:eastAsia="仿宋" w:hAnsi="宋体" w:cs="仿宋_GB2312" w:hint="eastAsia"/>
        </w:rPr>
        <w:t>有关规定</w:t>
      </w:r>
      <w:r w:rsidR="007F65C0" w:rsidRPr="00FA5D45">
        <w:rPr>
          <w:rFonts w:ascii="宋体" w:eastAsia="仿宋" w:hAnsi="宋体" w:cs="仿宋_GB2312" w:hint="eastAsia"/>
        </w:rPr>
        <w:t>和</w:t>
      </w:r>
      <w:r w:rsidRPr="00FA5D45">
        <w:rPr>
          <w:rFonts w:ascii="宋体" w:eastAsia="仿宋" w:hAnsi="宋体" w:cs="仿宋_GB2312" w:hint="eastAsia"/>
          <w:color w:val="000000"/>
        </w:rPr>
        <w:t>《唐山市财政局关于加强协议供货定点采购供应商管理的通知》（</w:t>
      </w:r>
      <w:r w:rsidRPr="00FA5D45">
        <w:rPr>
          <w:rFonts w:ascii="宋体" w:eastAsia="仿宋" w:hAnsi="宋体" w:cs="仿宋_GB2312" w:hint="eastAsia"/>
        </w:rPr>
        <w:t>唐财采</w:t>
      </w:r>
      <w:r w:rsidRPr="00FA5D45">
        <w:rPr>
          <w:rFonts w:ascii="宋体" w:eastAsia="仿宋" w:hAnsi="宋体" w:cs="宋体"/>
        </w:rPr>
        <w:t>[2012]18</w:t>
      </w:r>
      <w:r w:rsidRPr="00FA5D45">
        <w:rPr>
          <w:rFonts w:ascii="宋体" w:eastAsia="仿宋" w:hAnsi="宋体" w:cs="仿宋_GB2312" w:hint="eastAsia"/>
        </w:rPr>
        <w:t>号）</w:t>
      </w:r>
      <w:r w:rsidR="007F65C0" w:rsidRPr="00FA5D45">
        <w:rPr>
          <w:rFonts w:ascii="宋体" w:eastAsia="仿宋" w:hAnsi="宋体" w:cs="仿宋_GB2312" w:hint="eastAsia"/>
        </w:rPr>
        <w:t>文件的规定，市财政局通过公开招标采购，确定了市直单位</w:t>
      </w:r>
      <w:r w:rsidR="001973B9">
        <w:rPr>
          <w:rFonts w:ascii="宋体" w:eastAsia="仿宋" w:hAnsi="宋体" w:cs="仿宋_GB2312" w:hint="eastAsia"/>
        </w:rPr>
        <w:t>财务审计服务</w:t>
      </w:r>
      <w:r w:rsidR="0075159C">
        <w:rPr>
          <w:rFonts w:ascii="宋体" w:eastAsia="仿宋" w:hAnsi="宋体" w:cs="仿宋_GB2312" w:hint="eastAsia"/>
        </w:rPr>
        <w:t>定点</w:t>
      </w:r>
      <w:r w:rsidR="007F65C0" w:rsidRPr="00FA5D45">
        <w:rPr>
          <w:rFonts w:ascii="宋体" w:eastAsia="仿宋" w:hAnsi="宋体" w:cs="仿宋_GB2312" w:hint="eastAsia"/>
        </w:rPr>
        <w:t>供应商，现将有关事项通知如下：</w:t>
      </w:r>
    </w:p>
    <w:p w:rsidR="007F65C0" w:rsidRPr="00FA5D45" w:rsidRDefault="007F65C0" w:rsidP="009B253B">
      <w:pPr>
        <w:adjustRightInd w:val="0"/>
        <w:ind w:firstLineChars="225" w:firstLine="720"/>
        <w:rPr>
          <w:rFonts w:ascii="宋体" w:eastAsia="黑体" w:hAnsi="宋体"/>
          <w:color w:val="000000"/>
        </w:rPr>
      </w:pPr>
      <w:r w:rsidRPr="00FA5D45">
        <w:rPr>
          <w:rFonts w:ascii="宋体" w:eastAsia="黑体" w:hAnsi="宋体" w:cs="黑体" w:hint="eastAsia"/>
          <w:color w:val="000000"/>
        </w:rPr>
        <w:t>一、</w:t>
      </w:r>
      <w:r w:rsidR="00582664">
        <w:rPr>
          <w:rFonts w:ascii="宋体" w:eastAsia="黑体" w:hAnsi="宋体" w:cs="黑体" w:hint="eastAsia"/>
          <w:color w:val="000000"/>
        </w:rPr>
        <w:t>服务</w:t>
      </w:r>
      <w:r w:rsidRPr="00FA5D45">
        <w:rPr>
          <w:rFonts w:ascii="宋体" w:eastAsia="黑体" w:hAnsi="宋体" w:cs="黑体" w:hint="eastAsia"/>
          <w:color w:val="000000"/>
        </w:rPr>
        <w:t>期限</w:t>
      </w:r>
    </w:p>
    <w:p w:rsidR="00767EE6" w:rsidRPr="00FA5D45" w:rsidRDefault="00582664" w:rsidP="009B253B">
      <w:pPr>
        <w:adjustRightInd w:val="0"/>
        <w:ind w:firstLineChars="225" w:firstLine="720"/>
        <w:rPr>
          <w:rFonts w:ascii="宋体" w:eastAsia="仿宋" w:hAnsi="宋体" w:cs="仿宋_GB2312"/>
          <w:color w:val="000000"/>
        </w:rPr>
      </w:pPr>
      <w:r w:rsidRPr="00F56074">
        <w:rPr>
          <w:rFonts w:ascii="宋体" w:eastAsia="仿宋" w:hAnsi="宋体" w:cs="仿宋_GB2312" w:hint="eastAsia"/>
        </w:rPr>
        <w:t>服务</w:t>
      </w:r>
      <w:r w:rsidR="007F65C0" w:rsidRPr="00F56074">
        <w:rPr>
          <w:rFonts w:ascii="宋体" w:eastAsia="仿宋" w:hAnsi="宋体" w:cs="仿宋_GB2312" w:hint="eastAsia"/>
          <w:color w:val="000000"/>
        </w:rPr>
        <w:t>期限为</w:t>
      </w:r>
      <w:r w:rsidR="00F56074" w:rsidRPr="00F56074">
        <w:rPr>
          <w:rFonts w:ascii="宋体" w:eastAsia="仿宋" w:hAnsi="宋体" w:cs="宋体" w:hint="eastAsia"/>
          <w:color w:val="000000"/>
        </w:rPr>
        <w:t>自本通知发布之日起</w:t>
      </w:r>
      <w:r w:rsidR="00F56074" w:rsidRPr="00F56074">
        <w:rPr>
          <w:rFonts w:ascii="宋体" w:eastAsia="仿宋" w:hAnsi="宋体" w:cs="宋体" w:hint="eastAsia"/>
          <w:color w:val="000000"/>
        </w:rPr>
        <w:t>12</w:t>
      </w:r>
      <w:r w:rsidR="00F56074" w:rsidRPr="00F56074">
        <w:rPr>
          <w:rFonts w:ascii="宋体" w:eastAsia="仿宋" w:hAnsi="宋体" w:cs="宋体" w:hint="eastAsia"/>
          <w:color w:val="000000"/>
        </w:rPr>
        <w:t>个月</w:t>
      </w:r>
      <w:r w:rsidR="007F65C0" w:rsidRPr="00F56074">
        <w:rPr>
          <w:rFonts w:ascii="宋体" w:eastAsia="仿宋" w:hAnsi="宋体" w:cs="仿宋_GB2312" w:hint="eastAsia"/>
          <w:color w:val="000000"/>
        </w:rPr>
        <w:t>。</w:t>
      </w:r>
    </w:p>
    <w:p w:rsidR="00992E1A" w:rsidRPr="00992E1A" w:rsidRDefault="00E3468D" w:rsidP="00992E1A">
      <w:pPr>
        <w:adjustRightInd w:val="0"/>
        <w:ind w:firstLineChars="225" w:firstLine="720"/>
        <w:rPr>
          <w:rFonts w:ascii="宋体" w:eastAsia="黑体" w:hAnsi="宋体" w:cs="黑体"/>
          <w:color w:val="000000"/>
        </w:rPr>
      </w:pPr>
      <w:r>
        <w:rPr>
          <w:rFonts w:ascii="宋体" w:eastAsia="黑体" w:hAnsi="宋体" w:cs="黑体" w:hint="eastAsia"/>
          <w:color w:val="000000"/>
        </w:rPr>
        <w:t>二</w:t>
      </w:r>
      <w:r w:rsidR="00992E1A" w:rsidRPr="00992E1A">
        <w:rPr>
          <w:rFonts w:ascii="宋体" w:eastAsia="黑体" w:hAnsi="宋体" w:cs="黑体"/>
          <w:color w:val="000000"/>
        </w:rPr>
        <w:t>、</w:t>
      </w:r>
      <w:r w:rsidR="00582664">
        <w:rPr>
          <w:rFonts w:ascii="宋体" w:eastAsia="黑体" w:hAnsi="宋体" w:cs="黑体" w:hint="eastAsia"/>
          <w:color w:val="000000"/>
        </w:rPr>
        <w:t>服务</w:t>
      </w:r>
      <w:r w:rsidR="0075159C">
        <w:rPr>
          <w:rFonts w:ascii="宋体" w:eastAsia="黑体" w:hAnsi="宋体" w:cs="黑体" w:hint="eastAsia"/>
          <w:color w:val="000000"/>
        </w:rPr>
        <w:t>范围</w:t>
      </w:r>
    </w:p>
    <w:p w:rsidR="00991AE6" w:rsidRPr="009441F7" w:rsidRDefault="00582664" w:rsidP="009441F7">
      <w:pPr>
        <w:adjustRightInd w:val="0"/>
        <w:ind w:firstLineChars="200" w:firstLine="640"/>
        <w:rPr>
          <w:rFonts w:ascii="宋体" w:eastAsia="仿宋" w:hAnsi="宋体"/>
        </w:rPr>
      </w:pPr>
      <w:r>
        <w:rPr>
          <w:rFonts w:ascii="宋体" w:eastAsia="仿宋" w:hAnsi="宋体" w:cs="仿宋_GB2312" w:hint="eastAsia"/>
        </w:rPr>
        <w:t>服务</w:t>
      </w:r>
      <w:r w:rsidR="00992E1A" w:rsidRPr="00992E1A">
        <w:rPr>
          <w:rFonts w:ascii="宋体" w:eastAsia="仿宋" w:hAnsi="宋体" w:cs="仿宋_GB2312" w:hint="eastAsia"/>
        </w:rPr>
        <w:t>范围</w:t>
      </w:r>
      <w:r w:rsidR="00C11F06">
        <w:rPr>
          <w:rFonts w:ascii="宋体" w:eastAsia="仿宋" w:hAnsi="宋体" w:cs="仿宋_GB2312" w:hint="eastAsia"/>
        </w:rPr>
        <w:t>为</w:t>
      </w:r>
      <w:r w:rsidRPr="00582664">
        <w:rPr>
          <w:rFonts w:ascii="宋体" w:eastAsia="仿宋" w:hAnsi="宋体" w:hint="eastAsia"/>
        </w:rPr>
        <w:t>市直行政事业单位委托的财务审计</w:t>
      </w:r>
      <w:r w:rsidR="00A9604B">
        <w:rPr>
          <w:rFonts w:ascii="宋体" w:eastAsia="仿宋" w:hAnsi="宋体" w:hint="eastAsia"/>
        </w:rPr>
        <w:t>事项</w:t>
      </w:r>
      <w:r w:rsidRPr="00582664">
        <w:rPr>
          <w:rFonts w:ascii="宋体" w:eastAsia="仿宋" w:hAnsi="宋体" w:hint="eastAsia"/>
        </w:rPr>
        <w:t>。</w:t>
      </w:r>
    </w:p>
    <w:p w:rsidR="007F65C0" w:rsidRPr="00B61937" w:rsidRDefault="00991AE6" w:rsidP="00B61937">
      <w:pPr>
        <w:adjustRightInd w:val="0"/>
        <w:ind w:firstLineChars="200" w:firstLine="640"/>
        <w:rPr>
          <w:rFonts w:ascii="宋体" w:eastAsia="黑体" w:hAnsi="宋体" w:cs="仿宋_GB2312"/>
        </w:rPr>
      </w:pPr>
      <w:r>
        <w:rPr>
          <w:rFonts w:ascii="宋体" w:eastAsia="黑体" w:hAnsi="宋体" w:cs="仿宋_GB2312" w:hint="eastAsia"/>
        </w:rPr>
        <w:t>三</w:t>
      </w:r>
      <w:r w:rsidR="007F65C0" w:rsidRPr="00B61937">
        <w:rPr>
          <w:rFonts w:ascii="宋体" w:eastAsia="黑体" w:hAnsi="宋体" w:cs="仿宋_GB2312" w:hint="eastAsia"/>
        </w:rPr>
        <w:t>、</w:t>
      </w:r>
      <w:r w:rsidR="00A22ED1" w:rsidRPr="00B61937">
        <w:rPr>
          <w:rFonts w:ascii="宋体" w:eastAsia="黑体" w:hAnsi="宋体" w:cs="仿宋_GB2312" w:hint="eastAsia"/>
        </w:rPr>
        <w:t>具体要求</w:t>
      </w:r>
    </w:p>
    <w:p w:rsidR="0012395F" w:rsidRPr="0012395F" w:rsidRDefault="0012395F" w:rsidP="0057492C">
      <w:pPr>
        <w:ind w:firstLineChars="200" w:firstLine="640"/>
        <w:rPr>
          <w:rFonts w:ascii="宋体" w:eastAsia="仿宋" w:hAnsi="宋体" w:cs="黑体"/>
          <w:color w:val="000000"/>
        </w:rPr>
      </w:pPr>
      <w:r w:rsidRPr="0012395F">
        <w:rPr>
          <w:rFonts w:ascii="宋体" w:eastAsia="仿宋" w:hAnsi="宋体" w:cs="黑体" w:hint="eastAsia"/>
          <w:color w:val="000000"/>
        </w:rPr>
        <w:t>按照河北省财政厅《河北省政府采购集中采购目录和限额标准》</w:t>
      </w:r>
      <w:proofErr w:type="gramStart"/>
      <w:r w:rsidRPr="0012395F">
        <w:rPr>
          <w:rFonts w:ascii="宋体" w:eastAsia="仿宋" w:hAnsi="宋体" w:cs="黑体" w:hint="eastAsia"/>
          <w:color w:val="000000"/>
        </w:rPr>
        <w:t>冀财采</w:t>
      </w:r>
      <w:proofErr w:type="gramEnd"/>
      <w:r w:rsidRPr="0012395F">
        <w:rPr>
          <w:rFonts w:ascii="宋体" w:eastAsia="仿宋" w:hAnsi="宋体" w:cs="黑体" w:hint="eastAsia"/>
          <w:color w:val="000000"/>
        </w:rPr>
        <w:t>[2016]40</w:t>
      </w:r>
      <w:r w:rsidRPr="0012395F">
        <w:rPr>
          <w:rFonts w:ascii="宋体" w:eastAsia="仿宋" w:hAnsi="宋体" w:cs="黑体" w:hint="eastAsia"/>
          <w:color w:val="000000"/>
        </w:rPr>
        <w:t>号规定，</w:t>
      </w:r>
      <w:r w:rsidR="009441F7">
        <w:rPr>
          <w:rFonts w:ascii="宋体" w:eastAsia="仿宋" w:hAnsi="宋体" w:cs="黑体" w:hint="eastAsia"/>
          <w:color w:val="000000"/>
        </w:rPr>
        <w:t>按中标取费率计算后，服务费</w:t>
      </w:r>
      <w:r w:rsidR="009441F7">
        <w:rPr>
          <w:rFonts w:ascii="宋体" w:eastAsia="仿宋" w:hAnsi="宋体" w:cs="黑体" w:hint="eastAsia"/>
          <w:color w:val="000000"/>
        </w:rPr>
        <w:lastRenderedPageBreak/>
        <w:t>金额在</w:t>
      </w:r>
      <w:r w:rsidRPr="0012395F">
        <w:rPr>
          <w:rFonts w:ascii="宋体" w:eastAsia="仿宋" w:hAnsi="宋体" w:cs="黑体" w:hint="eastAsia"/>
          <w:color w:val="000000"/>
        </w:rPr>
        <w:t>20</w:t>
      </w:r>
      <w:r w:rsidRPr="0012395F">
        <w:rPr>
          <w:rFonts w:ascii="宋体" w:eastAsia="仿宋" w:hAnsi="宋体" w:cs="黑体" w:hint="eastAsia"/>
          <w:color w:val="000000"/>
        </w:rPr>
        <w:t>万元（不含）以下的，由委托单位自行从中标供应商中择优选取使用；超过</w:t>
      </w:r>
      <w:r w:rsidRPr="0012395F">
        <w:rPr>
          <w:rFonts w:ascii="宋体" w:eastAsia="仿宋" w:hAnsi="宋体" w:cs="黑体" w:hint="eastAsia"/>
          <w:color w:val="000000"/>
        </w:rPr>
        <w:t>20</w:t>
      </w:r>
      <w:r w:rsidR="009441F7">
        <w:rPr>
          <w:rFonts w:ascii="宋体" w:eastAsia="仿宋" w:hAnsi="宋体" w:cs="黑体" w:hint="eastAsia"/>
          <w:color w:val="000000"/>
        </w:rPr>
        <w:t>万元（含）</w:t>
      </w:r>
      <w:r w:rsidRPr="0012395F">
        <w:rPr>
          <w:rFonts w:ascii="宋体" w:eastAsia="仿宋" w:hAnsi="宋体" w:cs="黑体" w:hint="eastAsia"/>
          <w:color w:val="000000"/>
        </w:rPr>
        <w:t>的，按正常程序办理政府采购手续。</w:t>
      </w:r>
    </w:p>
    <w:p w:rsidR="007F65C0" w:rsidRPr="00FA5D45" w:rsidRDefault="00991AE6" w:rsidP="009B253B">
      <w:pPr>
        <w:adjustRightInd w:val="0"/>
        <w:ind w:firstLineChars="200" w:firstLine="640"/>
        <w:rPr>
          <w:rFonts w:ascii="宋体" w:eastAsia="黑体" w:hAnsi="宋体" w:cs="黑体"/>
          <w:color w:val="000000"/>
        </w:rPr>
      </w:pPr>
      <w:r>
        <w:rPr>
          <w:rFonts w:ascii="宋体" w:eastAsia="黑体" w:hAnsi="宋体" w:cs="黑体" w:hint="eastAsia"/>
          <w:color w:val="000000"/>
        </w:rPr>
        <w:t>四</w:t>
      </w:r>
      <w:r w:rsidR="007F65C0" w:rsidRPr="00FA5D45">
        <w:rPr>
          <w:rFonts w:ascii="宋体" w:eastAsia="黑体" w:hAnsi="宋体" w:cs="黑体" w:hint="eastAsia"/>
          <w:color w:val="000000"/>
        </w:rPr>
        <w:t>、</w:t>
      </w:r>
      <w:r w:rsidR="009441F7">
        <w:rPr>
          <w:rFonts w:ascii="宋体" w:eastAsia="黑体" w:hAnsi="宋体" w:cs="黑体" w:hint="eastAsia"/>
          <w:color w:val="000000"/>
        </w:rPr>
        <w:t>服务</w:t>
      </w:r>
      <w:r w:rsidR="007F65C0" w:rsidRPr="00FA5D45">
        <w:rPr>
          <w:rFonts w:ascii="宋体" w:eastAsia="黑体" w:hAnsi="宋体" w:cs="黑体" w:hint="eastAsia"/>
          <w:color w:val="000000"/>
        </w:rPr>
        <w:t>供应商</w:t>
      </w:r>
      <w:r w:rsidR="00A74C4C" w:rsidRPr="00FA5D45">
        <w:rPr>
          <w:rFonts w:ascii="宋体" w:eastAsia="黑体" w:hAnsi="宋体" w:cs="黑体" w:hint="eastAsia"/>
          <w:color w:val="000000"/>
        </w:rPr>
        <w:t>要求</w:t>
      </w:r>
    </w:p>
    <w:p w:rsidR="003C724C" w:rsidRPr="008E3147" w:rsidRDefault="003C724C" w:rsidP="008E3147">
      <w:pPr>
        <w:adjustRightInd w:val="0"/>
        <w:ind w:firstLineChars="200" w:firstLine="640"/>
        <w:rPr>
          <w:rFonts w:ascii="宋体" w:eastAsia="楷体" w:hAnsi="宋体" w:cs="黑体"/>
          <w:b/>
          <w:color w:val="000000"/>
        </w:rPr>
      </w:pPr>
      <w:r w:rsidRPr="008E3147">
        <w:rPr>
          <w:rFonts w:ascii="宋体" w:eastAsia="仿宋" w:hAnsi="宋体" w:cs="仿宋_GB2312" w:hint="eastAsia"/>
          <w:color w:val="000000"/>
        </w:rPr>
        <w:t>（一）</w:t>
      </w:r>
      <w:r w:rsidR="008E3147" w:rsidRPr="008E3147">
        <w:rPr>
          <w:rFonts w:ascii="宋体" w:eastAsia="仿宋" w:hAnsi="宋体" w:cs="仿宋_GB2312" w:hint="eastAsia"/>
          <w:color w:val="000000"/>
        </w:rPr>
        <w:t>质量保证。</w:t>
      </w:r>
      <w:r w:rsidRPr="003C724C">
        <w:rPr>
          <w:rFonts w:ascii="宋体" w:eastAsia="仿宋" w:hAnsi="宋体" w:cs="仿宋_GB2312" w:hint="eastAsia"/>
          <w:color w:val="000000"/>
        </w:rPr>
        <w:t>根据国家和省、市有关财务审计的法规、政策、文件等有关规定，本着为政府节约投资的原则，科学、客观、公正地开展</w:t>
      </w:r>
      <w:r w:rsidR="00ED0769">
        <w:rPr>
          <w:rFonts w:ascii="宋体" w:eastAsia="仿宋" w:hAnsi="宋体" w:cs="仿宋_GB2312" w:hint="eastAsia"/>
          <w:color w:val="000000"/>
        </w:rPr>
        <w:t>财务</w:t>
      </w:r>
      <w:r w:rsidRPr="003C724C">
        <w:rPr>
          <w:rFonts w:ascii="宋体" w:eastAsia="仿宋" w:hAnsi="宋体" w:cs="仿宋_GB2312" w:hint="eastAsia"/>
          <w:color w:val="000000"/>
        </w:rPr>
        <w:t>审计工作，按委托单位要求，按时按质按量提供</w:t>
      </w:r>
      <w:r w:rsidR="00ED0769">
        <w:rPr>
          <w:rFonts w:ascii="宋体" w:eastAsia="仿宋" w:hAnsi="宋体" w:cs="仿宋_GB2312" w:hint="eastAsia"/>
          <w:color w:val="000000"/>
        </w:rPr>
        <w:t>财务</w:t>
      </w:r>
      <w:r w:rsidRPr="003C724C">
        <w:rPr>
          <w:rFonts w:ascii="宋体" w:eastAsia="仿宋" w:hAnsi="宋体" w:cs="仿宋_GB2312" w:hint="eastAsia"/>
          <w:color w:val="000000"/>
        </w:rPr>
        <w:t>审计报告，并对审计结论的真实性、准确性、完整性和合法性负责。对出现重大失误或审计结论不实，引起诉讼和纠纷的，</w:t>
      </w:r>
      <w:r w:rsidR="009441F7">
        <w:rPr>
          <w:rFonts w:ascii="宋体" w:eastAsia="仿宋" w:hAnsi="宋体" w:cs="仿宋_GB2312" w:hint="eastAsia"/>
          <w:color w:val="000000"/>
        </w:rPr>
        <w:t>应</w:t>
      </w:r>
      <w:r w:rsidRPr="003C724C">
        <w:rPr>
          <w:rFonts w:ascii="宋体" w:eastAsia="仿宋" w:hAnsi="宋体" w:cs="仿宋_GB2312" w:hint="eastAsia"/>
          <w:color w:val="000000"/>
        </w:rPr>
        <w:t>承</w:t>
      </w:r>
      <w:proofErr w:type="gramStart"/>
      <w:r w:rsidRPr="003C724C">
        <w:rPr>
          <w:rFonts w:ascii="宋体" w:eastAsia="仿宋" w:hAnsi="宋体" w:cs="仿宋_GB2312" w:hint="eastAsia"/>
          <w:color w:val="000000"/>
        </w:rPr>
        <w:t>担相关</w:t>
      </w:r>
      <w:proofErr w:type="gramEnd"/>
      <w:r w:rsidRPr="003C724C">
        <w:rPr>
          <w:rFonts w:ascii="宋体" w:eastAsia="仿宋" w:hAnsi="宋体" w:cs="仿宋_GB2312" w:hint="eastAsia"/>
          <w:color w:val="000000"/>
        </w:rPr>
        <w:t>责任并接受相关部门的处罚。</w:t>
      </w:r>
    </w:p>
    <w:p w:rsidR="003C724C" w:rsidRPr="007F6938" w:rsidRDefault="008E3147" w:rsidP="007F6938">
      <w:pPr>
        <w:adjustRightInd w:val="0"/>
        <w:ind w:firstLineChars="200" w:firstLine="640"/>
        <w:rPr>
          <w:rFonts w:ascii="宋体" w:eastAsia="楷体" w:hAnsi="宋体" w:cs="黑体"/>
          <w:b/>
          <w:color w:val="000000"/>
        </w:rPr>
      </w:pPr>
      <w:r w:rsidRPr="007F6938">
        <w:rPr>
          <w:rFonts w:ascii="宋体" w:eastAsia="仿宋" w:hAnsi="宋体" w:cs="仿宋_GB2312" w:hint="eastAsia"/>
          <w:color w:val="000000"/>
        </w:rPr>
        <w:t>（二）完成期限</w:t>
      </w:r>
      <w:r w:rsidR="007F6938" w:rsidRPr="007F6938">
        <w:rPr>
          <w:rFonts w:ascii="宋体" w:eastAsia="仿宋" w:hAnsi="宋体" w:cs="仿宋_GB2312" w:hint="eastAsia"/>
          <w:color w:val="000000"/>
        </w:rPr>
        <w:t>。</w:t>
      </w:r>
      <w:r w:rsidR="003C724C" w:rsidRPr="003C724C">
        <w:rPr>
          <w:rFonts w:ascii="宋体" w:eastAsia="仿宋" w:hAnsi="宋体" w:cs="仿宋_GB2312" w:hint="eastAsia"/>
          <w:color w:val="000000"/>
        </w:rPr>
        <w:t>按委托协议书</w:t>
      </w:r>
      <w:r w:rsidR="009441F7">
        <w:rPr>
          <w:rFonts w:ascii="宋体" w:eastAsia="仿宋" w:hAnsi="宋体" w:cs="仿宋_GB2312" w:hint="eastAsia"/>
          <w:color w:val="000000"/>
        </w:rPr>
        <w:t>约定</w:t>
      </w:r>
      <w:r w:rsidR="003C724C" w:rsidRPr="003C724C">
        <w:rPr>
          <w:rFonts w:ascii="宋体" w:eastAsia="仿宋" w:hAnsi="宋体" w:cs="仿宋_GB2312" w:hint="eastAsia"/>
          <w:color w:val="000000"/>
        </w:rPr>
        <w:t>的时间完成审计工作，对由于审计机构原因未能按约定时间完成审计工作的，</w:t>
      </w:r>
      <w:r w:rsidR="009441F7">
        <w:rPr>
          <w:rFonts w:ascii="宋体" w:eastAsia="仿宋" w:hAnsi="宋体" w:cs="仿宋_GB2312" w:hint="eastAsia"/>
          <w:color w:val="000000"/>
        </w:rPr>
        <w:t>应</w:t>
      </w:r>
      <w:r w:rsidR="003C724C" w:rsidRPr="003C724C">
        <w:rPr>
          <w:rFonts w:ascii="宋体" w:eastAsia="仿宋" w:hAnsi="宋体" w:cs="仿宋_GB2312" w:hint="eastAsia"/>
          <w:color w:val="000000"/>
        </w:rPr>
        <w:t>按相关规定进行处罚。</w:t>
      </w:r>
    </w:p>
    <w:p w:rsidR="003C724C" w:rsidRPr="003C724C" w:rsidRDefault="008E3147" w:rsidP="00981BCC">
      <w:pPr>
        <w:adjustRightInd w:val="0"/>
        <w:ind w:firstLineChars="200" w:firstLine="640"/>
        <w:rPr>
          <w:rFonts w:ascii="宋体" w:eastAsia="仿宋" w:hAnsi="宋体" w:cs="仿宋_GB2312"/>
          <w:color w:val="000000"/>
        </w:rPr>
      </w:pPr>
      <w:r w:rsidRPr="00981BCC">
        <w:rPr>
          <w:rFonts w:ascii="宋体" w:eastAsia="仿宋" w:hAnsi="宋体" w:cs="仿宋_GB2312" w:hint="eastAsia"/>
          <w:color w:val="000000"/>
        </w:rPr>
        <w:t>（三）</w:t>
      </w:r>
      <w:r>
        <w:rPr>
          <w:rFonts w:ascii="宋体" w:eastAsia="仿宋" w:hAnsi="宋体" w:cs="仿宋_GB2312" w:hint="eastAsia"/>
          <w:color w:val="000000"/>
        </w:rPr>
        <w:t>做好保密工作</w:t>
      </w:r>
      <w:r w:rsidR="00981BCC">
        <w:rPr>
          <w:rFonts w:ascii="宋体" w:eastAsia="仿宋" w:hAnsi="宋体" w:cs="仿宋_GB2312" w:hint="eastAsia"/>
          <w:color w:val="000000"/>
        </w:rPr>
        <w:t>。</w:t>
      </w:r>
      <w:r w:rsidR="003C724C" w:rsidRPr="003C724C">
        <w:rPr>
          <w:rFonts w:ascii="宋体" w:eastAsia="仿宋" w:hAnsi="宋体" w:cs="仿宋_GB2312" w:hint="eastAsia"/>
          <w:color w:val="000000"/>
        </w:rPr>
        <w:t>审计机构对委托单位审计项目的有关资料、信息、报告及结论须承担保密责任，并对因泄密造成的后果</w:t>
      </w:r>
      <w:r w:rsidR="009441F7">
        <w:rPr>
          <w:rFonts w:ascii="宋体" w:eastAsia="仿宋" w:hAnsi="宋体" w:cs="仿宋_GB2312" w:hint="eastAsia"/>
          <w:color w:val="000000"/>
        </w:rPr>
        <w:t>承担</w:t>
      </w:r>
      <w:r w:rsidR="003C724C" w:rsidRPr="003C724C">
        <w:rPr>
          <w:rFonts w:ascii="宋体" w:eastAsia="仿宋" w:hAnsi="宋体" w:cs="仿宋_GB2312" w:hint="eastAsia"/>
          <w:color w:val="000000"/>
        </w:rPr>
        <w:t>经济和法律责任。</w:t>
      </w:r>
    </w:p>
    <w:p w:rsidR="003C724C" w:rsidRPr="003C724C" w:rsidRDefault="008E3147" w:rsidP="002B5FD8">
      <w:pPr>
        <w:adjustRightInd w:val="0"/>
        <w:ind w:firstLineChars="200" w:firstLine="640"/>
        <w:rPr>
          <w:rFonts w:ascii="宋体" w:eastAsia="仿宋" w:hAnsi="宋体" w:cs="仿宋_GB2312"/>
          <w:color w:val="000000"/>
        </w:rPr>
      </w:pPr>
      <w:r w:rsidRPr="002B5FD8">
        <w:rPr>
          <w:rFonts w:ascii="宋体" w:eastAsia="仿宋" w:hAnsi="宋体" w:cs="仿宋_GB2312" w:hint="eastAsia"/>
          <w:color w:val="000000"/>
        </w:rPr>
        <w:t>（四）</w:t>
      </w:r>
      <w:r w:rsidR="009441F7">
        <w:rPr>
          <w:rFonts w:ascii="宋体" w:eastAsia="仿宋" w:hAnsi="宋体" w:cs="仿宋_GB2312" w:hint="eastAsia"/>
          <w:color w:val="000000"/>
        </w:rPr>
        <w:t>按委托单位的规定，定期做好资料报送、</w:t>
      </w:r>
      <w:r w:rsidR="003C724C" w:rsidRPr="003C724C">
        <w:rPr>
          <w:rFonts w:ascii="宋体" w:eastAsia="仿宋" w:hAnsi="宋体" w:cs="仿宋_GB2312" w:hint="eastAsia"/>
          <w:color w:val="000000"/>
        </w:rPr>
        <w:t>移交和归档工作。</w:t>
      </w:r>
    </w:p>
    <w:p w:rsidR="003C724C" w:rsidRPr="003C724C" w:rsidRDefault="008E3147" w:rsidP="002B5FD8">
      <w:pPr>
        <w:adjustRightInd w:val="0"/>
        <w:ind w:firstLineChars="200" w:firstLine="640"/>
        <w:rPr>
          <w:rFonts w:ascii="宋体" w:eastAsia="仿宋" w:hAnsi="宋体" w:cs="仿宋_GB2312"/>
          <w:color w:val="000000"/>
        </w:rPr>
      </w:pPr>
      <w:r w:rsidRPr="002B5FD8">
        <w:rPr>
          <w:rFonts w:ascii="宋体" w:eastAsia="仿宋" w:hAnsi="宋体" w:cs="仿宋_GB2312" w:hint="eastAsia"/>
          <w:color w:val="000000"/>
        </w:rPr>
        <w:t>（</w:t>
      </w:r>
      <w:r w:rsidR="009441F7">
        <w:rPr>
          <w:rFonts w:ascii="宋体" w:eastAsia="仿宋" w:hAnsi="宋体" w:cs="仿宋_GB2312" w:hint="eastAsia"/>
          <w:color w:val="000000"/>
        </w:rPr>
        <w:t>五</w:t>
      </w:r>
      <w:r w:rsidRPr="002B5FD8">
        <w:rPr>
          <w:rFonts w:ascii="宋体" w:eastAsia="仿宋" w:hAnsi="宋体" w:cs="仿宋_GB2312" w:hint="eastAsia"/>
          <w:color w:val="000000"/>
        </w:rPr>
        <w:t>）</w:t>
      </w:r>
      <w:r w:rsidR="003C724C" w:rsidRPr="003C724C">
        <w:rPr>
          <w:rFonts w:ascii="宋体" w:eastAsia="仿宋" w:hAnsi="宋体" w:cs="仿宋_GB2312" w:hint="eastAsia"/>
          <w:color w:val="000000"/>
        </w:rPr>
        <w:t>必须独立完成委托单位的审计任务，不得将审计业务转让给第三方完成。</w:t>
      </w:r>
    </w:p>
    <w:p w:rsidR="003C724C" w:rsidRDefault="008E3147" w:rsidP="002D38D4">
      <w:pPr>
        <w:adjustRightInd w:val="0"/>
        <w:ind w:firstLineChars="200" w:firstLine="640"/>
        <w:rPr>
          <w:rFonts w:ascii="宋体" w:eastAsia="仿宋" w:hAnsi="宋体" w:cs="仿宋_GB2312"/>
          <w:color w:val="000000"/>
        </w:rPr>
      </w:pPr>
      <w:r w:rsidRPr="002B5FD8">
        <w:rPr>
          <w:rFonts w:ascii="宋体" w:eastAsia="仿宋" w:hAnsi="宋体" w:cs="仿宋_GB2312" w:hint="eastAsia"/>
          <w:color w:val="000000"/>
        </w:rPr>
        <w:t>（</w:t>
      </w:r>
      <w:r w:rsidR="009441F7">
        <w:rPr>
          <w:rFonts w:ascii="宋体" w:eastAsia="仿宋" w:hAnsi="宋体" w:cs="仿宋_GB2312" w:hint="eastAsia"/>
          <w:color w:val="000000"/>
        </w:rPr>
        <w:t>六</w:t>
      </w:r>
      <w:r w:rsidRPr="002B5FD8">
        <w:rPr>
          <w:rFonts w:ascii="宋体" w:eastAsia="仿宋" w:hAnsi="宋体" w:cs="仿宋_GB2312" w:hint="eastAsia"/>
          <w:color w:val="000000"/>
        </w:rPr>
        <w:t>）</w:t>
      </w:r>
      <w:r w:rsidR="009441F7">
        <w:rPr>
          <w:rFonts w:ascii="宋体" w:eastAsia="仿宋" w:hAnsi="宋体" w:cs="仿宋_GB2312" w:hint="eastAsia"/>
          <w:color w:val="000000"/>
        </w:rPr>
        <w:t>应</w:t>
      </w:r>
      <w:r w:rsidR="003C724C" w:rsidRPr="003C724C">
        <w:rPr>
          <w:rFonts w:ascii="宋体" w:eastAsia="仿宋" w:hAnsi="宋体" w:cs="仿宋_GB2312" w:hint="eastAsia"/>
          <w:color w:val="000000"/>
        </w:rPr>
        <w:t>无条件配合委托单位做好复审、复核和考核工作。</w:t>
      </w:r>
    </w:p>
    <w:p w:rsidR="005015BB" w:rsidRPr="003C724C" w:rsidRDefault="005015BB" w:rsidP="002D38D4">
      <w:pPr>
        <w:adjustRightInd w:val="0"/>
        <w:ind w:firstLineChars="200" w:firstLine="640"/>
        <w:rPr>
          <w:rFonts w:ascii="宋体" w:eastAsia="仿宋" w:hAnsi="宋体" w:cs="仿宋_GB2312"/>
          <w:color w:val="000000"/>
        </w:rPr>
      </w:pPr>
      <w:r>
        <w:rPr>
          <w:rFonts w:ascii="宋体" w:eastAsia="仿宋" w:hAnsi="宋体" w:cs="仿宋_GB2312" w:hint="eastAsia"/>
          <w:color w:val="000000"/>
        </w:rPr>
        <w:t>（七）</w:t>
      </w:r>
      <w:r w:rsidRPr="0047536C">
        <w:rPr>
          <w:rFonts w:ascii="宋体" w:eastAsia="仿宋" w:hAnsi="宋体" w:cs="仿宋_GB2312" w:hint="eastAsia"/>
          <w:color w:val="000000"/>
        </w:rPr>
        <w:t>每季度初</w:t>
      </w:r>
      <w:r w:rsidRPr="0047536C">
        <w:rPr>
          <w:rFonts w:ascii="宋体" w:eastAsia="仿宋" w:hAnsi="宋体" w:cs="仿宋_GB2312" w:hint="eastAsia"/>
          <w:color w:val="000000"/>
        </w:rPr>
        <w:t>1</w:t>
      </w:r>
      <w:r w:rsidRPr="0047536C">
        <w:rPr>
          <w:rFonts w:ascii="宋体" w:eastAsia="仿宋" w:hAnsi="宋体" w:cs="仿宋_GB2312" w:hint="eastAsia"/>
          <w:color w:val="000000"/>
        </w:rPr>
        <w:t>至</w:t>
      </w:r>
      <w:r w:rsidRPr="0047536C">
        <w:rPr>
          <w:rFonts w:ascii="宋体" w:eastAsia="仿宋" w:hAnsi="宋体" w:cs="仿宋_GB2312" w:hint="eastAsia"/>
          <w:color w:val="000000"/>
        </w:rPr>
        <w:t>10</w:t>
      </w:r>
      <w:r w:rsidRPr="0047536C">
        <w:rPr>
          <w:rFonts w:ascii="宋体" w:eastAsia="仿宋" w:hAnsi="宋体" w:cs="仿宋_GB2312" w:hint="eastAsia"/>
          <w:color w:val="000000"/>
        </w:rPr>
        <w:t>日内</w:t>
      </w:r>
      <w:r>
        <w:rPr>
          <w:rFonts w:ascii="宋体" w:eastAsia="仿宋" w:hAnsi="宋体" w:cs="仿宋_GB2312" w:hint="eastAsia"/>
          <w:color w:val="000000"/>
        </w:rPr>
        <w:t>向唐山市财政局采购办报送所承接市直单位财务审计工作的完成情况</w:t>
      </w:r>
      <w:r w:rsidRPr="0047536C">
        <w:rPr>
          <w:rFonts w:ascii="宋体" w:eastAsia="仿宋" w:hAnsi="宋体" w:cs="仿宋_GB2312" w:hint="eastAsia"/>
          <w:color w:val="000000"/>
        </w:rPr>
        <w:t>。</w:t>
      </w:r>
      <w:r w:rsidR="00AB3430">
        <w:rPr>
          <w:rFonts w:ascii="宋体" w:eastAsia="仿宋" w:hAnsi="宋体" w:cs="仿宋_GB2312" w:hint="eastAsia"/>
          <w:color w:val="000000"/>
        </w:rPr>
        <w:t>具体格式见附表，</w:t>
      </w:r>
      <w:r>
        <w:rPr>
          <w:rFonts w:ascii="宋体" w:eastAsia="仿宋" w:hAnsi="宋体" w:cs="仿宋_GB2312" w:hint="eastAsia"/>
          <w:color w:val="000000"/>
        </w:rPr>
        <w:t>要</w:t>
      </w:r>
      <w:r>
        <w:rPr>
          <w:rFonts w:ascii="宋体" w:eastAsia="仿宋" w:hAnsi="宋体" w:cs="仿宋_GB2312" w:hint="eastAsia"/>
          <w:color w:val="000000"/>
        </w:rPr>
        <w:lastRenderedPageBreak/>
        <w:t>求填写内容真实并加盖公章，</w:t>
      </w:r>
      <w:r w:rsidRPr="0047536C">
        <w:rPr>
          <w:rFonts w:ascii="宋体" w:eastAsia="仿宋" w:hAnsi="宋体" w:cs="仿宋_GB2312" w:hint="eastAsia"/>
          <w:color w:val="000000"/>
        </w:rPr>
        <w:t>当季无发生额的，报空表。在服务有效期内，三次不能按时报表，将被取消入围供应商资格，并不得参与下一轮入围采购的招标活动。</w:t>
      </w:r>
    </w:p>
    <w:p w:rsidR="007F65C0" w:rsidRPr="00FA5D45" w:rsidRDefault="00991AE6" w:rsidP="009B253B">
      <w:pPr>
        <w:adjustRightInd w:val="0"/>
        <w:ind w:firstLineChars="200" w:firstLine="640"/>
        <w:rPr>
          <w:rFonts w:ascii="宋体" w:eastAsia="黑体" w:hAnsi="宋体" w:cs="黑体"/>
          <w:color w:val="000000"/>
        </w:rPr>
      </w:pPr>
      <w:r>
        <w:rPr>
          <w:rFonts w:ascii="宋体" w:eastAsia="黑体" w:hAnsi="宋体" w:cs="黑体" w:hint="eastAsia"/>
          <w:color w:val="000000"/>
        </w:rPr>
        <w:t>五</w:t>
      </w:r>
      <w:r w:rsidR="007F65C0" w:rsidRPr="00FA5D45">
        <w:rPr>
          <w:rFonts w:ascii="宋体" w:eastAsia="黑体" w:hAnsi="宋体" w:cs="黑体" w:hint="eastAsia"/>
          <w:color w:val="000000"/>
        </w:rPr>
        <w:t>、采购人应履行的义务</w:t>
      </w:r>
    </w:p>
    <w:p w:rsidR="007F65C0" w:rsidRPr="00FA5D45" w:rsidRDefault="005A5481" w:rsidP="009B253B">
      <w:pPr>
        <w:adjustRightInd w:val="0"/>
        <w:ind w:firstLineChars="200" w:firstLine="640"/>
        <w:rPr>
          <w:rFonts w:ascii="宋体" w:eastAsia="仿宋" w:hAnsi="宋体"/>
          <w:color w:val="000000"/>
        </w:rPr>
      </w:pPr>
      <w:r>
        <w:rPr>
          <w:rFonts w:ascii="宋体" w:eastAsia="仿宋" w:hAnsi="宋体" w:cs="仿宋_GB2312" w:hint="eastAsia"/>
          <w:color w:val="000000"/>
        </w:rPr>
        <w:t>（一）按规定及时办理验收和支付服务费</w:t>
      </w:r>
      <w:r w:rsidR="007F65C0" w:rsidRPr="00FA5D45">
        <w:rPr>
          <w:rFonts w:ascii="宋体" w:eastAsia="仿宋" w:hAnsi="宋体" w:cs="仿宋_GB2312" w:hint="eastAsia"/>
          <w:color w:val="000000"/>
        </w:rPr>
        <w:t>等手续。</w:t>
      </w:r>
    </w:p>
    <w:p w:rsidR="007F65C0" w:rsidRPr="00FA5D45" w:rsidRDefault="007F65C0" w:rsidP="009B253B">
      <w:pPr>
        <w:adjustRightInd w:val="0"/>
        <w:ind w:firstLineChars="200" w:firstLine="640"/>
        <w:rPr>
          <w:rFonts w:ascii="宋体" w:eastAsia="仿宋" w:hAnsi="宋体"/>
          <w:color w:val="000000"/>
        </w:rPr>
      </w:pPr>
      <w:r w:rsidRPr="00FA5D45">
        <w:rPr>
          <w:rFonts w:ascii="宋体" w:eastAsia="仿宋" w:hAnsi="宋体" w:cs="仿宋_GB2312" w:hint="eastAsia"/>
          <w:color w:val="000000"/>
        </w:rPr>
        <w:t>（二）如实向</w:t>
      </w:r>
      <w:r w:rsidR="00AF4982" w:rsidRPr="00FA5D45">
        <w:rPr>
          <w:rFonts w:ascii="宋体" w:eastAsia="仿宋" w:hAnsi="宋体" w:cs="仿宋_GB2312" w:hint="eastAsia"/>
          <w:color w:val="000000"/>
        </w:rPr>
        <w:t>唐山</w:t>
      </w:r>
      <w:r w:rsidRPr="00FA5D45">
        <w:rPr>
          <w:rFonts w:ascii="宋体" w:eastAsia="仿宋" w:hAnsi="宋体" w:cs="仿宋_GB2312" w:hint="eastAsia"/>
          <w:color w:val="000000"/>
        </w:rPr>
        <w:t>市财政局等监督管理部门反映供应</w:t>
      </w:r>
      <w:proofErr w:type="gramStart"/>
      <w:r w:rsidRPr="00FA5D45">
        <w:rPr>
          <w:rFonts w:ascii="宋体" w:eastAsia="仿宋" w:hAnsi="宋体" w:cs="仿宋_GB2312" w:hint="eastAsia"/>
          <w:color w:val="000000"/>
        </w:rPr>
        <w:t>商</w:t>
      </w:r>
      <w:r w:rsidR="00847CD3" w:rsidRPr="00FA5D45">
        <w:rPr>
          <w:rFonts w:ascii="宋体" w:eastAsia="仿宋" w:hAnsi="宋体" w:cs="仿宋_GB2312" w:hint="eastAsia"/>
          <w:color w:val="000000"/>
        </w:rPr>
        <w:t>出现</w:t>
      </w:r>
      <w:proofErr w:type="gramEnd"/>
      <w:r w:rsidR="00847CD3" w:rsidRPr="00FA5D45">
        <w:rPr>
          <w:rFonts w:ascii="宋体" w:eastAsia="仿宋" w:hAnsi="宋体" w:cs="仿宋_GB2312" w:hint="eastAsia"/>
          <w:color w:val="000000"/>
        </w:rPr>
        <w:t>的</w:t>
      </w:r>
      <w:r w:rsidR="00A47A60" w:rsidRPr="00FA5D45">
        <w:rPr>
          <w:rFonts w:ascii="宋体" w:eastAsia="仿宋" w:hAnsi="宋体" w:cs="仿宋_GB2312" w:hint="eastAsia"/>
          <w:color w:val="000000"/>
        </w:rPr>
        <w:t>违纪</w:t>
      </w:r>
      <w:r w:rsidRPr="00FA5D45">
        <w:rPr>
          <w:rFonts w:ascii="宋体" w:eastAsia="仿宋" w:hAnsi="宋体" w:cs="仿宋_GB2312" w:hint="eastAsia"/>
          <w:color w:val="000000"/>
        </w:rPr>
        <w:t>违规问题。</w:t>
      </w:r>
    </w:p>
    <w:p w:rsidR="007F65C0" w:rsidRPr="00FA5D45" w:rsidRDefault="006333F5" w:rsidP="009B253B">
      <w:pPr>
        <w:adjustRightInd w:val="0"/>
        <w:ind w:firstLineChars="200" w:firstLine="640"/>
        <w:rPr>
          <w:rFonts w:ascii="宋体" w:eastAsia="仿宋" w:hAnsi="宋体"/>
          <w:color w:val="000000"/>
        </w:rPr>
      </w:pPr>
      <w:r>
        <w:rPr>
          <w:rFonts w:ascii="宋体" w:eastAsia="仿宋" w:hAnsi="宋体" w:cs="仿宋_GB2312" w:hint="eastAsia"/>
          <w:color w:val="000000"/>
        </w:rPr>
        <w:t>（三）</w:t>
      </w:r>
      <w:r w:rsidR="007F65C0" w:rsidRPr="00FA5D45">
        <w:rPr>
          <w:rFonts w:ascii="宋体" w:eastAsia="仿宋" w:hAnsi="宋体" w:cs="仿宋_GB2312" w:hint="eastAsia"/>
          <w:color w:val="000000"/>
        </w:rPr>
        <w:t>不得向</w:t>
      </w:r>
      <w:r w:rsidR="00E074F1">
        <w:rPr>
          <w:rFonts w:ascii="宋体" w:eastAsia="仿宋" w:hAnsi="宋体" w:cs="仿宋_GB2312" w:hint="eastAsia"/>
          <w:color w:val="000000"/>
        </w:rPr>
        <w:t>供应商提出超越服务</w:t>
      </w:r>
      <w:r w:rsidR="007F65C0" w:rsidRPr="00FA5D45">
        <w:rPr>
          <w:rFonts w:ascii="宋体" w:eastAsia="仿宋" w:hAnsi="宋体" w:cs="仿宋_GB2312" w:hint="eastAsia"/>
          <w:color w:val="000000"/>
        </w:rPr>
        <w:t>范围的其他要求。</w:t>
      </w:r>
    </w:p>
    <w:p w:rsidR="00453F09" w:rsidRPr="00FA5D45" w:rsidRDefault="00991AE6" w:rsidP="009B253B">
      <w:pPr>
        <w:adjustRightInd w:val="0"/>
        <w:ind w:firstLineChars="200" w:firstLine="640"/>
        <w:rPr>
          <w:rFonts w:ascii="宋体" w:eastAsia="黑体" w:hAnsi="宋体"/>
        </w:rPr>
      </w:pPr>
      <w:r>
        <w:rPr>
          <w:rFonts w:ascii="宋体" w:eastAsia="黑体" w:hAnsi="宋体" w:cs="黑体" w:hint="eastAsia"/>
          <w:color w:val="000000"/>
        </w:rPr>
        <w:t>六</w:t>
      </w:r>
      <w:r w:rsidR="007F65C0" w:rsidRPr="00FA5D45">
        <w:rPr>
          <w:rFonts w:ascii="宋体" w:eastAsia="黑体" w:hAnsi="宋体" w:cs="黑体" w:hint="eastAsia"/>
          <w:color w:val="000000"/>
        </w:rPr>
        <w:t>、</w:t>
      </w:r>
      <w:r w:rsidR="0002040E">
        <w:rPr>
          <w:rFonts w:ascii="宋体" w:eastAsia="黑体" w:hAnsi="宋体" w:cs="黑体" w:hint="eastAsia"/>
          <w:color w:val="000000"/>
        </w:rPr>
        <w:t>供应</w:t>
      </w:r>
      <w:proofErr w:type="gramStart"/>
      <w:r w:rsidR="0002040E">
        <w:rPr>
          <w:rFonts w:ascii="宋体" w:eastAsia="黑体" w:hAnsi="宋体" w:cs="黑体" w:hint="eastAsia"/>
          <w:color w:val="000000"/>
        </w:rPr>
        <w:t>商情况</w:t>
      </w:r>
      <w:proofErr w:type="gramEnd"/>
      <w:r w:rsidR="004F4B6F" w:rsidRPr="00FA5D45">
        <w:rPr>
          <w:rFonts w:ascii="宋体" w:eastAsia="黑体" w:hAnsi="宋体" w:hint="eastAsia"/>
        </w:rPr>
        <w:t>及</w:t>
      </w:r>
      <w:r w:rsidR="00453F09" w:rsidRPr="00FA5D45">
        <w:rPr>
          <w:rFonts w:ascii="宋体" w:eastAsia="黑体" w:hAnsi="宋体" w:hint="eastAsia"/>
        </w:rPr>
        <w:t>信息公布</w:t>
      </w:r>
    </w:p>
    <w:p w:rsidR="00584E90" w:rsidRPr="00FA5D45" w:rsidRDefault="00584E90" w:rsidP="009B253B">
      <w:pPr>
        <w:tabs>
          <w:tab w:val="num" w:pos="1835"/>
        </w:tabs>
        <w:adjustRightInd w:val="0"/>
        <w:ind w:firstLineChars="200" w:firstLine="640"/>
        <w:rPr>
          <w:rFonts w:ascii="宋体" w:eastAsia="仿宋" w:hAnsi="宋体" w:cs="仿宋_GB2312"/>
          <w:color w:val="000000"/>
        </w:rPr>
      </w:pPr>
      <w:r w:rsidRPr="00FA5D45">
        <w:rPr>
          <w:rFonts w:ascii="宋体" w:eastAsia="仿宋" w:hAnsi="宋体" w:cs="仿宋_GB2312" w:hint="eastAsia"/>
          <w:color w:val="000000"/>
        </w:rPr>
        <w:t>此文的纸质文件不再向各部门邮寄，</w:t>
      </w:r>
      <w:r w:rsidR="004F4B6F" w:rsidRPr="00FA5D45">
        <w:rPr>
          <w:rFonts w:ascii="宋体" w:eastAsia="仿宋" w:hAnsi="宋体" w:cs="仿宋_GB2312" w:hint="eastAsia"/>
          <w:color w:val="000000"/>
        </w:rPr>
        <w:t>供应商经营范围、联系方式、优惠率等信息请</w:t>
      </w:r>
      <w:r w:rsidR="00453F09" w:rsidRPr="00FA5D45">
        <w:rPr>
          <w:rFonts w:ascii="宋体" w:eastAsia="仿宋" w:hAnsi="宋体" w:hint="eastAsia"/>
        </w:rPr>
        <w:t>登陆唐山市财政信息网（“政府采购公告”栏）和唐山市政府采购综合管理系统（“通知公告”栏）查询或下载</w:t>
      </w:r>
      <w:r w:rsidRPr="00FA5D45">
        <w:rPr>
          <w:rFonts w:ascii="宋体" w:eastAsia="仿宋" w:hAnsi="宋体" w:cs="仿宋_GB2312" w:hint="eastAsia"/>
          <w:color w:val="000000"/>
        </w:rPr>
        <w:t>或到唐山市财政局政府采购管理办公室领取。</w:t>
      </w:r>
      <w:r w:rsidRPr="00FA5D45">
        <w:rPr>
          <w:rFonts w:ascii="宋体" w:eastAsia="仿宋" w:hAnsi="宋体" w:cs="仿宋_GB2312" w:hint="eastAsia"/>
          <w:color w:val="000000"/>
        </w:rPr>
        <w:t xml:space="preserve">   </w:t>
      </w:r>
    </w:p>
    <w:p w:rsidR="00CA0764" w:rsidRDefault="00CA0764" w:rsidP="009B253B">
      <w:pPr>
        <w:tabs>
          <w:tab w:val="num" w:pos="1835"/>
        </w:tabs>
        <w:adjustRightInd w:val="0"/>
        <w:ind w:firstLineChars="200" w:firstLine="640"/>
        <w:rPr>
          <w:rFonts w:ascii="宋体" w:eastAsia="仿宋" w:hAnsi="宋体"/>
        </w:rPr>
      </w:pPr>
      <w:r w:rsidRPr="00FA5D45">
        <w:rPr>
          <w:rFonts w:ascii="宋体" w:eastAsia="仿宋" w:hAnsi="宋体" w:hint="eastAsia"/>
        </w:rPr>
        <w:t>唐山市财政局政府采购监督电话：</w:t>
      </w:r>
      <w:r w:rsidRPr="00FA5D45">
        <w:rPr>
          <w:rFonts w:ascii="宋体" w:eastAsia="仿宋" w:hAnsi="宋体" w:hint="eastAsia"/>
        </w:rPr>
        <w:t>2801040</w:t>
      </w:r>
      <w:r w:rsidRPr="00FA5D45">
        <w:rPr>
          <w:rFonts w:ascii="宋体" w:eastAsia="仿宋" w:hAnsi="宋体" w:hint="eastAsia"/>
        </w:rPr>
        <w:t>。</w:t>
      </w:r>
    </w:p>
    <w:p w:rsidR="005652AD" w:rsidRDefault="005652AD" w:rsidP="009B253B">
      <w:pPr>
        <w:tabs>
          <w:tab w:val="num" w:pos="1835"/>
        </w:tabs>
        <w:adjustRightInd w:val="0"/>
        <w:ind w:firstLineChars="200" w:firstLine="640"/>
        <w:rPr>
          <w:rFonts w:ascii="宋体" w:eastAsia="仿宋" w:hAnsi="宋体"/>
        </w:rPr>
      </w:pPr>
    </w:p>
    <w:p w:rsidR="005652AD" w:rsidRDefault="005652AD" w:rsidP="008448EB">
      <w:pPr>
        <w:tabs>
          <w:tab w:val="num" w:pos="1835"/>
        </w:tabs>
        <w:adjustRightInd w:val="0"/>
        <w:rPr>
          <w:rFonts w:ascii="宋体" w:eastAsia="仿宋" w:hAnsi="宋体"/>
        </w:rPr>
      </w:pPr>
    </w:p>
    <w:p w:rsidR="005652AD" w:rsidRDefault="005652AD" w:rsidP="009B253B">
      <w:pPr>
        <w:tabs>
          <w:tab w:val="num" w:pos="1835"/>
        </w:tabs>
        <w:adjustRightInd w:val="0"/>
        <w:ind w:firstLineChars="200" w:firstLine="640"/>
        <w:rPr>
          <w:rFonts w:ascii="宋体" w:eastAsia="仿宋" w:hAnsi="宋体"/>
        </w:rPr>
      </w:pPr>
    </w:p>
    <w:p w:rsidR="005652AD" w:rsidRDefault="005652AD" w:rsidP="009B253B">
      <w:pPr>
        <w:tabs>
          <w:tab w:val="num" w:pos="1835"/>
        </w:tabs>
        <w:adjustRightInd w:val="0"/>
        <w:ind w:firstLineChars="200" w:firstLine="640"/>
        <w:rPr>
          <w:rFonts w:ascii="宋体" w:eastAsia="仿宋" w:hAnsi="宋体"/>
        </w:rPr>
      </w:pPr>
    </w:p>
    <w:p w:rsidR="005652AD" w:rsidRDefault="005652AD" w:rsidP="009B253B">
      <w:pPr>
        <w:tabs>
          <w:tab w:val="num" w:pos="1835"/>
        </w:tabs>
        <w:adjustRightInd w:val="0"/>
        <w:ind w:firstLineChars="200" w:firstLine="640"/>
        <w:rPr>
          <w:rFonts w:ascii="宋体" w:eastAsia="仿宋" w:hAnsi="宋体"/>
        </w:rPr>
      </w:pPr>
    </w:p>
    <w:p w:rsidR="005652AD" w:rsidRDefault="005652AD" w:rsidP="009B253B">
      <w:pPr>
        <w:tabs>
          <w:tab w:val="num" w:pos="1835"/>
        </w:tabs>
        <w:adjustRightInd w:val="0"/>
        <w:ind w:firstLineChars="200" w:firstLine="640"/>
        <w:rPr>
          <w:rFonts w:ascii="宋体" w:eastAsia="仿宋" w:hAnsi="宋体"/>
        </w:rPr>
      </w:pPr>
    </w:p>
    <w:p w:rsidR="005652AD" w:rsidRDefault="005652AD" w:rsidP="009B253B">
      <w:pPr>
        <w:tabs>
          <w:tab w:val="num" w:pos="1835"/>
        </w:tabs>
        <w:adjustRightInd w:val="0"/>
        <w:ind w:firstLineChars="200" w:firstLine="640"/>
        <w:rPr>
          <w:rFonts w:ascii="宋体" w:eastAsia="仿宋" w:hAnsi="宋体"/>
        </w:rPr>
      </w:pPr>
    </w:p>
    <w:p w:rsidR="005652AD" w:rsidRDefault="005652AD" w:rsidP="009B253B">
      <w:pPr>
        <w:tabs>
          <w:tab w:val="num" w:pos="1835"/>
        </w:tabs>
        <w:adjustRightInd w:val="0"/>
        <w:ind w:firstLineChars="200" w:firstLine="640"/>
        <w:rPr>
          <w:rFonts w:ascii="宋体" w:eastAsia="仿宋" w:hAnsi="宋体"/>
        </w:rPr>
      </w:pPr>
    </w:p>
    <w:p w:rsidR="005652AD" w:rsidRPr="00FA5D45" w:rsidRDefault="005652AD" w:rsidP="009B253B">
      <w:pPr>
        <w:tabs>
          <w:tab w:val="num" w:pos="1835"/>
        </w:tabs>
        <w:adjustRightInd w:val="0"/>
        <w:ind w:firstLineChars="200" w:firstLine="640"/>
        <w:rPr>
          <w:rFonts w:ascii="宋体" w:eastAsia="仿宋" w:hAnsi="宋体"/>
        </w:rPr>
      </w:pPr>
    </w:p>
    <w:p w:rsidR="00897EE6" w:rsidRPr="00B56EEA" w:rsidRDefault="00991AE6" w:rsidP="00897EE6">
      <w:pPr>
        <w:adjustRightInd w:val="0"/>
        <w:ind w:firstLineChars="200" w:firstLine="640"/>
        <w:rPr>
          <w:rFonts w:ascii="宋体" w:eastAsia="黑体" w:hAnsi="宋体" w:cs="黑体"/>
          <w:color w:val="000000"/>
        </w:rPr>
      </w:pPr>
      <w:r>
        <w:rPr>
          <w:rFonts w:ascii="宋体" w:eastAsia="黑体" w:hAnsi="宋体" w:cs="黑体" w:hint="eastAsia"/>
          <w:color w:val="000000"/>
        </w:rPr>
        <w:lastRenderedPageBreak/>
        <w:t>七</w:t>
      </w:r>
      <w:r w:rsidR="004274B8" w:rsidRPr="00FA5D45">
        <w:rPr>
          <w:rFonts w:ascii="宋体" w:eastAsia="黑体" w:hAnsi="宋体" w:cs="黑体" w:hint="eastAsia"/>
          <w:color w:val="000000"/>
        </w:rPr>
        <w:t>、</w:t>
      </w:r>
      <w:r w:rsidR="00FA5FF0" w:rsidRPr="00B56EEA">
        <w:rPr>
          <w:rFonts w:ascii="宋体" w:eastAsia="黑体" w:hAnsi="宋体" w:cs="黑体"/>
          <w:color w:val="000000"/>
        </w:rPr>
        <w:t>2017</w:t>
      </w:r>
      <w:r w:rsidR="00FA5FF0" w:rsidRPr="00B56EEA">
        <w:rPr>
          <w:rFonts w:ascii="宋体" w:eastAsia="黑体" w:hAnsi="宋体" w:cs="黑体"/>
          <w:color w:val="000000"/>
        </w:rPr>
        <w:t>年市直单位</w:t>
      </w:r>
      <w:r w:rsidR="00BB6BF9">
        <w:rPr>
          <w:rFonts w:ascii="宋体" w:eastAsia="黑体" w:hAnsi="宋体" w:cs="黑体" w:hint="eastAsia"/>
          <w:color w:val="000000"/>
        </w:rPr>
        <w:t>财务审计服务</w:t>
      </w:r>
      <w:r w:rsidR="00453F09" w:rsidRPr="00B56EEA">
        <w:rPr>
          <w:rFonts w:ascii="宋体" w:eastAsia="黑体" w:hAnsi="宋体" w:cs="黑体" w:hint="eastAsia"/>
          <w:color w:val="000000"/>
        </w:rPr>
        <w:t>供应商名单</w:t>
      </w:r>
    </w:p>
    <w:tbl>
      <w:tblPr>
        <w:tblW w:w="6362" w:type="pct"/>
        <w:jc w:val="center"/>
        <w:tblCellMar>
          <w:top w:w="15" w:type="dxa"/>
          <w:left w:w="15" w:type="dxa"/>
          <w:bottom w:w="15" w:type="dxa"/>
          <w:right w:w="15" w:type="dxa"/>
        </w:tblCellMar>
        <w:tblLook w:val="0000" w:firstRow="0" w:lastRow="0" w:firstColumn="0" w:lastColumn="0" w:noHBand="0" w:noVBand="0"/>
      </w:tblPr>
      <w:tblGrid>
        <w:gridCol w:w="500"/>
        <w:gridCol w:w="488"/>
        <w:gridCol w:w="3972"/>
        <w:gridCol w:w="5243"/>
        <w:gridCol w:w="943"/>
      </w:tblGrid>
      <w:tr w:rsidR="007F6B42" w:rsidRPr="007F6B42" w:rsidTr="005652AD">
        <w:trPr>
          <w:trHeight w:hRule="exact" w:val="510"/>
          <w:jc w:val="center"/>
        </w:trPr>
        <w:tc>
          <w:tcPr>
            <w:tcW w:w="224"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widowControl/>
              <w:jc w:val="center"/>
              <w:textAlignment w:val="center"/>
              <w:rPr>
                <w:rFonts w:ascii="宋体" w:hAnsi="宋体" w:cs="宋体"/>
                <w:color w:val="000000"/>
                <w:sz w:val="21"/>
                <w:szCs w:val="21"/>
              </w:rPr>
            </w:pPr>
            <w:r w:rsidRPr="007F6B42">
              <w:rPr>
                <w:rFonts w:ascii="宋体" w:hAnsi="宋体" w:cs="宋体" w:hint="eastAsia"/>
                <w:color w:val="000000"/>
                <w:kern w:val="0"/>
                <w:sz w:val="21"/>
                <w:szCs w:val="21"/>
              </w:rPr>
              <w:t>序号</w:t>
            </w:r>
          </w:p>
        </w:tc>
        <w:tc>
          <w:tcPr>
            <w:tcW w:w="219"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widowControl/>
              <w:jc w:val="center"/>
              <w:textAlignment w:val="center"/>
              <w:rPr>
                <w:rFonts w:ascii="宋体" w:hAnsi="宋体" w:cs="宋体"/>
                <w:color w:val="000000"/>
                <w:kern w:val="0"/>
                <w:sz w:val="21"/>
                <w:szCs w:val="21"/>
              </w:rPr>
            </w:pPr>
            <w:r w:rsidRPr="007F6B42">
              <w:rPr>
                <w:rFonts w:ascii="宋体" w:hAnsi="宋体" w:cs="宋体" w:hint="eastAsia"/>
                <w:color w:val="000000"/>
                <w:kern w:val="0"/>
                <w:sz w:val="21"/>
                <w:szCs w:val="21"/>
              </w:rPr>
              <w:t>属地</w:t>
            </w:r>
          </w:p>
        </w:tc>
        <w:tc>
          <w:tcPr>
            <w:tcW w:w="178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643C3F" w:rsidP="007F6B42">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rPr>
              <w:t>供应商名</w:t>
            </w:r>
            <w:r w:rsidR="007F6B42" w:rsidRPr="007F6B42">
              <w:rPr>
                <w:rFonts w:ascii="宋体" w:hAnsi="宋体" w:cs="宋体" w:hint="eastAsia"/>
                <w:color w:val="000000"/>
                <w:kern w:val="0"/>
                <w:sz w:val="21"/>
                <w:szCs w:val="21"/>
              </w:rPr>
              <w:t>称</w:t>
            </w:r>
          </w:p>
        </w:tc>
        <w:tc>
          <w:tcPr>
            <w:tcW w:w="235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widowControl/>
              <w:jc w:val="center"/>
              <w:textAlignment w:val="center"/>
              <w:rPr>
                <w:rFonts w:ascii="宋体" w:hAnsi="宋体" w:cs="宋体"/>
                <w:color w:val="000000"/>
                <w:kern w:val="0"/>
                <w:sz w:val="21"/>
                <w:szCs w:val="21"/>
              </w:rPr>
            </w:pPr>
            <w:r w:rsidRPr="007F6B42">
              <w:rPr>
                <w:rFonts w:ascii="宋体" w:hAnsi="宋体" w:cs="宋体" w:hint="eastAsia"/>
                <w:color w:val="000000"/>
                <w:kern w:val="0"/>
                <w:sz w:val="21"/>
                <w:szCs w:val="21"/>
              </w:rPr>
              <w:t>办公地址</w:t>
            </w:r>
          </w:p>
        </w:tc>
        <w:tc>
          <w:tcPr>
            <w:tcW w:w="423"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widowControl/>
              <w:jc w:val="center"/>
              <w:textAlignment w:val="center"/>
              <w:rPr>
                <w:rFonts w:ascii="宋体" w:hAnsi="宋体" w:cs="宋体"/>
                <w:color w:val="000000"/>
                <w:kern w:val="0"/>
                <w:sz w:val="21"/>
                <w:szCs w:val="21"/>
              </w:rPr>
            </w:pPr>
            <w:r w:rsidRPr="007F6B42">
              <w:rPr>
                <w:rFonts w:ascii="宋体" w:hAnsi="宋体" w:cs="宋体" w:hint="eastAsia"/>
                <w:color w:val="000000"/>
                <w:kern w:val="0"/>
                <w:sz w:val="21"/>
                <w:szCs w:val="21"/>
              </w:rPr>
              <w:t>取费标准</w:t>
            </w:r>
          </w:p>
        </w:tc>
      </w:tr>
      <w:tr w:rsidR="007F6B42" w:rsidRPr="007F6B42" w:rsidTr="005652AD">
        <w:trPr>
          <w:trHeight w:hRule="exact" w:val="510"/>
          <w:jc w:val="center"/>
        </w:trPr>
        <w:tc>
          <w:tcPr>
            <w:tcW w:w="224"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center"/>
              <w:rPr>
                <w:rFonts w:ascii="宋体" w:hAnsi="宋体"/>
                <w:sz w:val="21"/>
                <w:szCs w:val="21"/>
              </w:rPr>
            </w:pPr>
            <w:r w:rsidRPr="007F6B42">
              <w:rPr>
                <w:rFonts w:ascii="宋体" w:hAnsi="宋体"/>
                <w:sz w:val="21"/>
                <w:szCs w:val="21"/>
              </w:rPr>
              <w:t>1</w:t>
            </w:r>
          </w:p>
        </w:tc>
        <w:tc>
          <w:tcPr>
            <w:tcW w:w="219" w:type="pct"/>
            <w:vMerge w:val="restart"/>
            <w:tcBorders>
              <w:top w:val="single" w:sz="4" w:space="0" w:color="000000"/>
              <w:left w:val="single" w:sz="4" w:space="0" w:color="000000"/>
              <w:right w:val="single" w:sz="4" w:space="0" w:color="000000"/>
            </w:tcBorders>
            <w:vAlign w:val="center"/>
          </w:tcPr>
          <w:p w:rsidR="007F6B42" w:rsidRPr="007F6B42" w:rsidRDefault="007F6B42" w:rsidP="007F6B42">
            <w:pPr>
              <w:widowControl/>
              <w:jc w:val="center"/>
              <w:textAlignment w:val="center"/>
              <w:rPr>
                <w:rFonts w:ascii="宋体" w:hAnsi="宋体" w:cs="宋体"/>
                <w:color w:val="000000"/>
                <w:kern w:val="0"/>
                <w:sz w:val="21"/>
                <w:szCs w:val="21"/>
              </w:rPr>
            </w:pPr>
            <w:r w:rsidRPr="007F6B42">
              <w:rPr>
                <w:rFonts w:ascii="宋体" w:hAnsi="宋体" w:cs="宋体" w:hint="eastAsia"/>
                <w:color w:val="000000"/>
                <w:kern w:val="0"/>
                <w:sz w:val="21"/>
                <w:szCs w:val="21"/>
              </w:rPr>
              <w:t>本地</w:t>
            </w:r>
          </w:p>
        </w:tc>
        <w:tc>
          <w:tcPr>
            <w:tcW w:w="178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widowControl/>
              <w:jc w:val="left"/>
              <w:textAlignment w:val="center"/>
              <w:rPr>
                <w:rFonts w:ascii="宋体" w:hAnsi="宋体" w:cs="宋体"/>
                <w:sz w:val="21"/>
                <w:szCs w:val="21"/>
              </w:rPr>
            </w:pPr>
            <w:r w:rsidRPr="007F6B42">
              <w:rPr>
                <w:rFonts w:ascii="宋体" w:hAnsi="宋体" w:cs="宋体" w:hint="eastAsia"/>
                <w:color w:val="000000"/>
                <w:kern w:val="0"/>
                <w:sz w:val="21"/>
                <w:szCs w:val="21"/>
              </w:rPr>
              <w:t>唐山丰信会计师事务所有限责任公司</w:t>
            </w:r>
          </w:p>
        </w:tc>
        <w:tc>
          <w:tcPr>
            <w:tcW w:w="235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left"/>
              <w:rPr>
                <w:rFonts w:ascii="宋体" w:hAnsi="宋体" w:cs="宋体"/>
                <w:color w:val="000000"/>
                <w:sz w:val="21"/>
                <w:szCs w:val="21"/>
              </w:rPr>
            </w:pPr>
            <w:r w:rsidRPr="007F6B42">
              <w:rPr>
                <w:rFonts w:ascii="宋体" w:hAnsi="宋体" w:cs="宋体" w:hint="eastAsia"/>
                <w:color w:val="000000"/>
                <w:sz w:val="21"/>
                <w:szCs w:val="21"/>
              </w:rPr>
              <w:t>唐山市丰南区丰南镇丰盛里青青家园6栋3号</w:t>
            </w:r>
          </w:p>
        </w:tc>
        <w:tc>
          <w:tcPr>
            <w:tcW w:w="423" w:type="pct"/>
            <w:vMerge w:val="restart"/>
            <w:tcBorders>
              <w:top w:val="single" w:sz="4" w:space="0" w:color="000000"/>
              <w:left w:val="single" w:sz="4" w:space="0" w:color="000000"/>
              <w:right w:val="single" w:sz="4" w:space="0" w:color="000000"/>
            </w:tcBorders>
            <w:vAlign w:val="center"/>
          </w:tcPr>
          <w:p w:rsidR="007F6B42" w:rsidRPr="007F6B42" w:rsidRDefault="00DB3A25" w:rsidP="00643C3F">
            <w:pPr>
              <w:jc w:val="left"/>
              <w:rPr>
                <w:rFonts w:ascii="宋体" w:hAnsi="宋体" w:cs="宋体"/>
                <w:color w:val="000000"/>
                <w:sz w:val="21"/>
                <w:szCs w:val="21"/>
              </w:rPr>
            </w:pPr>
            <w:r>
              <w:rPr>
                <w:rFonts w:ascii="宋体" w:hAnsi="宋体" w:cs="宋体" w:hint="eastAsia"/>
                <w:color w:val="000000"/>
                <w:sz w:val="21"/>
                <w:szCs w:val="21"/>
              </w:rPr>
              <w:t>参照</w:t>
            </w:r>
            <w:bookmarkStart w:id="0" w:name="_GoBack"/>
            <w:bookmarkEnd w:id="0"/>
            <w:r w:rsidR="00643C3F">
              <w:rPr>
                <w:rFonts w:ascii="宋体" w:hAnsi="宋体" w:cs="宋体" w:hint="eastAsia"/>
                <w:color w:val="000000"/>
                <w:sz w:val="21"/>
                <w:szCs w:val="21"/>
              </w:rPr>
              <w:t>《河北省会计师事务所服务收费管理办法》（冀价经费[2012]18号）取费标准的40%取费。</w:t>
            </w:r>
          </w:p>
        </w:tc>
      </w:tr>
      <w:tr w:rsidR="007F6B42" w:rsidRPr="007F6B42" w:rsidTr="005652AD">
        <w:trPr>
          <w:trHeight w:hRule="exact" w:val="510"/>
          <w:jc w:val="center"/>
        </w:trPr>
        <w:tc>
          <w:tcPr>
            <w:tcW w:w="224"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center"/>
              <w:rPr>
                <w:rFonts w:ascii="宋体" w:hAnsi="宋体"/>
                <w:sz w:val="21"/>
                <w:szCs w:val="21"/>
              </w:rPr>
            </w:pPr>
            <w:r w:rsidRPr="007F6B42">
              <w:rPr>
                <w:rFonts w:ascii="宋体" w:hAnsi="宋体"/>
                <w:sz w:val="21"/>
                <w:szCs w:val="21"/>
              </w:rPr>
              <w:t>2</w:t>
            </w:r>
          </w:p>
        </w:tc>
        <w:tc>
          <w:tcPr>
            <w:tcW w:w="219" w:type="pct"/>
            <w:vMerge/>
            <w:tcBorders>
              <w:left w:val="single" w:sz="4" w:space="0" w:color="000000"/>
              <w:right w:val="single" w:sz="4" w:space="0" w:color="000000"/>
            </w:tcBorders>
            <w:vAlign w:val="center"/>
          </w:tcPr>
          <w:p w:rsidR="007F6B42" w:rsidRPr="007F6B42" w:rsidRDefault="007F6B42" w:rsidP="007F6B42">
            <w:pPr>
              <w:widowControl/>
              <w:jc w:val="center"/>
              <w:textAlignment w:val="center"/>
              <w:rPr>
                <w:rFonts w:ascii="宋体" w:hAnsi="宋体" w:cs="宋体"/>
                <w:color w:val="000000"/>
                <w:kern w:val="0"/>
                <w:sz w:val="21"/>
                <w:szCs w:val="21"/>
              </w:rPr>
            </w:pPr>
          </w:p>
        </w:tc>
        <w:tc>
          <w:tcPr>
            <w:tcW w:w="178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widowControl/>
              <w:jc w:val="left"/>
              <w:textAlignment w:val="center"/>
              <w:rPr>
                <w:rFonts w:ascii="宋体" w:hAnsi="宋体" w:cs="宋体"/>
                <w:sz w:val="21"/>
                <w:szCs w:val="21"/>
              </w:rPr>
            </w:pPr>
            <w:r w:rsidRPr="007F6B42">
              <w:rPr>
                <w:rFonts w:ascii="宋体" w:hAnsi="宋体" w:cs="宋体" w:hint="eastAsia"/>
                <w:color w:val="000000"/>
                <w:kern w:val="0"/>
                <w:sz w:val="21"/>
                <w:szCs w:val="21"/>
              </w:rPr>
              <w:t>唐山华信会计师事务所有限公司</w:t>
            </w:r>
          </w:p>
        </w:tc>
        <w:tc>
          <w:tcPr>
            <w:tcW w:w="235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left"/>
              <w:rPr>
                <w:rFonts w:ascii="宋体" w:hAnsi="宋体" w:cs="宋体"/>
                <w:color w:val="000000"/>
                <w:sz w:val="21"/>
                <w:szCs w:val="21"/>
              </w:rPr>
            </w:pPr>
            <w:r w:rsidRPr="007F6B42">
              <w:rPr>
                <w:rFonts w:ascii="宋体" w:hAnsi="宋体" w:cs="宋体" w:hint="eastAsia"/>
                <w:color w:val="000000"/>
                <w:sz w:val="21"/>
                <w:szCs w:val="21"/>
              </w:rPr>
              <w:t>唐山市路北区新华西道君瑞花园商业楼1-401号一层</w:t>
            </w:r>
          </w:p>
        </w:tc>
        <w:tc>
          <w:tcPr>
            <w:tcW w:w="423" w:type="pct"/>
            <w:vMerge/>
            <w:tcBorders>
              <w:left w:val="single" w:sz="4" w:space="0" w:color="000000"/>
              <w:right w:val="single" w:sz="4" w:space="0" w:color="000000"/>
            </w:tcBorders>
            <w:vAlign w:val="center"/>
          </w:tcPr>
          <w:p w:rsidR="007F6B42" w:rsidRPr="007F6B42" w:rsidRDefault="007F6B42" w:rsidP="007F6B42">
            <w:pPr>
              <w:jc w:val="center"/>
              <w:rPr>
                <w:rFonts w:ascii="宋体" w:hAnsi="宋体" w:cs="宋体"/>
                <w:color w:val="000000"/>
                <w:sz w:val="21"/>
                <w:szCs w:val="21"/>
              </w:rPr>
            </w:pPr>
          </w:p>
        </w:tc>
      </w:tr>
      <w:tr w:rsidR="007F6B42" w:rsidRPr="007F6B42" w:rsidTr="005652AD">
        <w:trPr>
          <w:trHeight w:hRule="exact" w:val="510"/>
          <w:jc w:val="center"/>
        </w:trPr>
        <w:tc>
          <w:tcPr>
            <w:tcW w:w="224"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center"/>
              <w:rPr>
                <w:rFonts w:ascii="宋体" w:hAnsi="宋体"/>
                <w:sz w:val="21"/>
                <w:szCs w:val="21"/>
              </w:rPr>
            </w:pPr>
            <w:r w:rsidRPr="007F6B42">
              <w:rPr>
                <w:rFonts w:ascii="宋体" w:hAnsi="宋体"/>
                <w:sz w:val="21"/>
                <w:szCs w:val="21"/>
              </w:rPr>
              <w:t>3</w:t>
            </w:r>
          </w:p>
        </w:tc>
        <w:tc>
          <w:tcPr>
            <w:tcW w:w="219" w:type="pct"/>
            <w:vMerge/>
            <w:tcBorders>
              <w:left w:val="single" w:sz="4" w:space="0" w:color="000000"/>
              <w:right w:val="single" w:sz="4" w:space="0" w:color="000000"/>
            </w:tcBorders>
            <w:vAlign w:val="center"/>
          </w:tcPr>
          <w:p w:rsidR="007F6B42" w:rsidRPr="007F6B42" w:rsidRDefault="007F6B42" w:rsidP="007F6B42">
            <w:pPr>
              <w:widowControl/>
              <w:jc w:val="center"/>
              <w:textAlignment w:val="center"/>
              <w:rPr>
                <w:rFonts w:ascii="宋体" w:hAnsi="宋体" w:cs="宋体"/>
                <w:color w:val="000000"/>
                <w:kern w:val="0"/>
                <w:sz w:val="21"/>
                <w:szCs w:val="21"/>
              </w:rPr>
            </w:pPr>
          </w:p>
        </w:tc>
        <w:tc>
          <w:tcPr>
            <w:tcW w:w="178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widowControl/>
              <w:jc w:val="left"/>
              <w:textAlignment w:val="center"/>
              <w:rPr>
                <w:rFonts w:ascii="宋体" w:hAnsi="宋体" w:cs="宋体"/>
                <w:sz w:val="21"/>
                <w:szCs w:val="21"/>
              </w:rPr>
            </w:pPr>
            <w:r w:rsidRPr="007F6B42">
              <w:rPr>
                <w:rFonts w:ascii="宋体" w:hAnsi="宋体" w:cs="宋体" w:hint="eastAsia"/>
                <w:color w:val="000000"/>
                <w:kern w:val="0"/>
                <w:sz w:val="21"/>
                <w:szCs w:val="21"/>
              </w:rPr>
              <w:t>唐山中益原会计师事务所（普通合伙）</w:t>
            </w:r>
          </w:p>
        </w:tc>
        <w:tc>
          <w:tcPr>
            <w:tcW w:w="235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left"/>
              <w:rPr>
                <w:rFonts w:ascii="宋体" w:hAnsi="宋体" w:cs="宋体"/>
                <w:color w:val="000000"/>
                <w:sz w:val="21"/>
                <w:szCs w:val="21"/>
              </w:rPr>
            </w:pPr>
            <w:r w:rsidRPr="007F6B42">
              <w:rPr>
                <w:rFonts w:ascii="宋体" w:hAnsi="宋体" w:cs="宋体" w:hint="eastAsia"/>
                <w:color w:val="000000"/>
                <w:sz w:val="21"/>
                <w:szCs w:val="21"/>
              </w:rPr>
              <w:t>唐山市路北区华岩北路127号</w:t>
            </w:r>
          </w:p>
        </w:tc>
        <w:tc>
          <w:tcPr>
            <w:tcW w:w="423" w:type="pct"/>
            <w:vMerge/>
            <w:tcBorders>
              <w:left w:val="single" w:sz="4" w:space="0" w:color="000000"/>
              <w:right w:val="single" w:sz="4" w:space="0" w:color="000000"/>
            </w:tcBorders>
            <w:vAlign w:val="center"/>
          </w:tcPr>
          <w:p w:rsidR="007F6B42" w:rsidRPr="007F6B42" w:rsidRDefault="007F6B42" w:rsidP="007F6B42">
            <w:pPr>
              <w:jc w:val="center"/>
              <w:rPr>
                <w:rFonts w:ascii="宋体" w:hAnsi="宋体" w:cs="宋体"/>
                <w:color w:val="000000"/>
                <w:sz w:val="21"/>
                <w:szCs w:val="21"/>
              </w:rPr>
            </w:pPr>
          </w:p>
        </w:tc>
      </w:tr>
      <w:tr w:rsidR="007F6B42" w:rsidRPr="007F6B42" w:rsidTr="005652AD">
        <w:trPr>
          <w:trHeight w:hRule="exact" w:val="510"/>
          <w:jc w:val="center"/>
        </w:trPr>
        <w:tc>
          <w:tcPr>
            <w:tcW w:w="224"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center"/>
              <w:rPr>
                <w:rFonts w:ascii="宋体" w:hAnsi="宋体"/>
                <w:sz w:val="21"/>
                <w:szCs w:val="21"/>
              </w:rPr>
            </w:pPr>
            <w:r w:rsidRPr="007F6B42">
              <w:rPr>
                <w:rFonts w:ascii="宋体" w:hAnsi="宋体"/>
                <w:sz w:val="21"/>
                <w:szCs w:val="21"/>
              </w:rPr>
              <w:t>4</w:t>
            </w:r>
          </w:p>
        </w:tc>
        <w:tc>
          <w:tcPr>
            <w:tcW w:w="219" w:type="pct"/>
            <w:vMerge/>
            <w:tcBorders>
              <w:left w:val="single" w:sz="4" w:space="0" w:color="000000"/>
              <w:right w:val="single" w:sz="4" w:space="0" w:color="000000"/>
            </w:tcBorders>
            <w:vAlign w:val="center"/>
          </w:tcPr>
          <w:p w:rsidR="007F6B42" w:rsidRPr="007F6B42" w:rsidRDefault="007F6B42" w:rsidP="007F6B42">
            <w:pPr>
              <w:widowControl/>
              <w:jc w:val="center"/>
              <w:textAlignment w:val="center"/>
              <w:rPr>
                <w:rFonts w:ascii="宋体" w:hAnsi="宋体" w:cs="宋体"/>
                <w:color w:val="000000"/>
                <w:kern w:val="0"/>
                <w:sz w:val="21"/>
                <w:szCs w:val="21"/>
              </w:rPr>
            </w:pPr>
          </w:p>
        </w:tc>
        <w:tc>
          <w:tcPr>
            <w:tcW w:w="178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widowControl/>
              <w:jc w:val="left"/>
              <w:textAlignment w:val="center"/>
              <w:rPr>
                <w:rFonts w:ascii="宋体" w:hAnsi="宋体" w:cs="宋体"/>
                <w:sz w:val="21"/>
                <w:szCs w:val="21"/>
              </w:rPr>
            </w:pPr>
            <w:r w:rsidRPr="007F6B42">
              <w:rPr>
                <w:rFonts w:ascii="宋体" w:hAnsi="宋体" w:cs="宋体" w:hint="eastAsia"/>
                <w:color w:val="000000"/>
                <w:kern w:val="0"/>
                <w:sz w:val="21"/>
                <w:szCs w:val="21"/>
              </w:rPr>
              <w:t>唐山宏利会计师事务所有限责任公司</w:t>
            </w:r>
          </w:p>
        </w:tc>
        <w:tc>
          <w:tcPr>
            <w:tcW w:w="235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left"/>
              <w:rPr>
                <w:rFonts w:ascii="宋体" w:hAnsi="宋体" w:cs="宋体"/>
                <w:color w:val="000000"/>
                <w:sz w:val="21"/>
                <w:szCs w:val="21"/>
              </w:rPr>
            </w:pPr>
            <w:r w:rsidRPr="007F6B42">
              <w:rPr>
                <w:rFonts w:ascii="宋体" w:hAnsi="宋体" w:cs="宋体" w:hint="eastAsia"/>
                <w:color w:val="000000"/>
                <w:sz w:val="21"/>
                <w:szCs w:val="21"/>
              </w:rPr>
              <w:t>唐山市丰润区光华道21号</w:t>
            </w:r>
          </w:p>
        </w:tc>
        <w:tc>
          <w:tcPr>
            <w:tcW w:w="423" w:type="pct"/>
            <w:vMerge/>
            <w:tcBorders>
              <w:left w:val="single" w:sz="4" w:space="0" w:color="000000"/>
              <w:right w:val="single" w:sz="4" w:space="0" w:color="000000"/>
            </w:tcBorders>
            <w:vAlign w:val="center"/>
          </w:tcPr>
          <w:p w:rsidR="007F6B42" w:rsidRPr="007F6B42" w:rsidRDefault="007F6B42" w:rsidP="007F6B42">
            <w:pPr>
              <w:jc w:val="center"/>
              <w:rPr>
                <w:rFonts w:ascii="宋体" w:hAnsi="宋体" w:cs="宋体"/>
                <w:color w:val="000000"/>
                <w:sz w:val="21"/>
                <w:szCs w:val="21"/>
              </w:rPr>
            </w:pPr>
          </w:p>
        </w:tc>
      </w:tr>
      <w:tr w:rsidR="007F6B42" w:rsidRPr="007F6B42" w:rsidTr="005652AD">
        <w:trPr>
          <w:trHeight w:hRule="exact" w:val="510"/>
          <w:jc w:val="center"/>
        </w:trPr>
        <w:tc>
          <w:tcPr>
            <w:tcW w:w="224"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center"/>
              <w:rPr>
                <w:rFonts w:ascii="宋体" w:hAnsi="宋体"/>
                <w:sz w:val="21"/>
                <w:szCs w:val="21"/>
              </w:rPr>
            </w:pPr>
            <w:r w:rsidRPr="007F6B42">
              <w:rPr>
                <w:rFonts w:ascii="宋体" w:hAnsi="宋体"/>
                <w:sz w:val="21"/>
                <w:szCs w:val="21"/>
              </w:rPr>
              <w:t>5</w:t>
            </w:r>
          </w:p>
        </w:tc>
        <w:tc>
          <w:tcPr>
            <w:tcW w:w="219" w:type="pct"/>
            <w:vMerge/>
            <w:tcBorders>
              <w:left w:val="single" w:sz="4" w:space="0" w:color="000000"/>
              <w:right w:val="single" w:sz="4" w:space="0" w:color="000000"/>
            </w:tcBorders>
            <w:vAlign w:val="center"/>
          </w:tcPr>
          <w:p w:rsidR="007F6B42" w:rsidRPr="007F6B42" w:rsidRDefault="007F6B42" w:rsidP="007F6B42">
            <w:pPr>
              <w:widowControl/>
              <w:jc w:val="center"/>
              <w:textAlignment w:val="center"/>
              <w:rPr>
                <w:rFonts w:ascii="宋体" w:hAnsi="宋体" w:cs="宋体"/>
                <w:color w:val="000000"/>
                <w:kern w:val="0"/>
                <w:sz w:val="21"/>
                <w:szCs w:val="21"/>
              </w:rPr>
            </w:pPr>
          </w:p>
        </w:tc>
        <w:tc>
          <w:tcPr>
            <w:tcW w:w="178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widowControl/>
              <w:jc w:val="left"/>
              <w:textAlignment w:val="center"/>
              <w:rPr>
                <w:rFonts w:ascii="宋体" w:hAnsi="宋体" w:cs="宋体"/>
                <w:sz w:val="21"/>
                <w:szCs w:val="21"/>
              </w:rPr>
            </w:pPr>
            <w:r w:rsidRPr="007F6B42">
              <w:rPr>
                <w:rFonts w:ascii="宋体" w:hAnsi="宋体" w:cs="宋体" w:hint="eastAsia"/>
                <w:color w:val="000000"/>
                <w:kern w:val="0"/>
                <w:sz w:val="21"/>
                <w:szCs w:val="21"/>
              </w:rPr>
              <w:t>唐山中元精诚会计师事务所有限公司</w:t>
            </w:r>
          </w:p>
        </w:tc>
        <w:tc>
          <w:tcPr>
            <w:tcW w:w="235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left"/>
              <w:rPr>
                <w:rFonts w:ascii="宋体" w:hAnsi="宋体" w:cs="宋体"/>
                <w:color w:val="000000"/>
                <w:sz w:val="21"/>
                <w:szCs w:val="21"/>
              </w:rPr>
            </w:pPr>
            <w:r w:rsidRPr="007F6B42">
              <w:rPr>
                <w:rFonts w:ascii="宋体" w:hAnsi="宋体" w:cs="宋体" w:hint="eastAsia"/>
                <w:color w:val="000000"/>
                <w:sz w:val="21"/>
                <w:szCs w:val="21"/>
              </w:rPr>
              <w:t>唐山市路北区融融商务中心综合楼4-03号</w:t>
            </w:r>
          </w:p>
        </w:tc>
        <w:tc>
          <w:tcPr>
            <w:tcW w:w="423" w:type="pct"/>
            <w:vMerge/>
            <w:tcBorders>
              <w:left w:val="single" w:sz="4" w:space="0" w:color="000000"/>
              <w:right w:val="single" w:sz="4" w:space="0" w:color="000000"/>
            </w:tcBorders>
            <w:vAlign w:val="center"/>
          </w:tcPr>
          <w:p w:rsidR="007F6B42" w:rsidRPr="007F6B42" w:rsidRDefault="007F6B42" w:rsidP="007F6B42">
            <w:pPr>
              <w:jc w:val="center"/>
              <w:rPr>
                <w:rFonts w:ascii="宋体" w:hAnsi="宋体" w:cs="宋体"/>
                <w:color w:val="000000"/>
                <w:sz w:val="21"/>
                <w:szCs w:val="21"/>
              </w:rPr>
            </w:pPr>
          </w:p>
        </w:tc>
      </w:tr>
      <w:tr w:rsidR="007F6B42" w:rsidRPr="007F6B42" w:rsidTr="005652AD">
        <w:trPr>
          <w:trHeight w:hRule="exact" w:val="510"/>
          <w:jc w:val="center"/>
        </w:trPr>
        <w:tc>
          <w:tcPr>
            <w:tcW w:w="224"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center"/>
              <w:rPr>
                <w:rFonts w:ascii="宋体" w:hAnsi="宋体"/>
                <w:sz w:val="21"/>
                <w:szCs w:val="21"/>
              </w:rPr>
            </w:pPr>
            <w:r w:rsidRPr="007F6B42">
              <w:rPr>
                <w:rFonts w:ascii="宋体" w:hAnsi="宋体"/>
                <w:sz w:val="21"/>
                <w:szCs w:val="21"/>
              </w:rPr>
              <w:t>6</w:t>
            </w:r>
          </w:p>
        </w:tc>
        <w:tc>
          <w:tcPr>
            <w:tcW w:w="219" w:type="pct"/>
            <w:vMerge/>
            <w:tcBorders>
              <w:left w:val="single" w:sz="4" w:space="0" w:color="000000"/>
              <w:right w:val="single" w:sz="4" w:space="0" w:color="000000"/>
            </w:tcBorders>
            <w:vAlign w:val="center"/>
          </w:tcPr>
          <w:p w:rsidR="007F6B42" w:rsidRPr="007F6B42" w:rsidRDefault="007F6B42" w:rsidP="007F6B42">
            <w:pPr>
              <w:widowControl/>
              <w:jc w:val="center"/>
              <w:textAlignment w:val="center"/>
              <w:rPr>
                <w:rFonts w:ascii="宋体" w:hAnsi="宋体" w:cs="宋体"/>
                <w:color w:val="000000"/>
                <w:kern w:val="0"/>
                <w:sz w:val="21"/>
                <w:szCs w:val="21"/>
              </w:rPr>
            </w:pPr>
          </w:p>
        </w:tc>
        <w:tc>
          <w:tcPr>
            <w:tcW w:w="178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widowControl/>
              <w:jc w:val="left"/>
              <w:textAlignment w:val="center"/>
              <w:rPr>
                <w:rFonts w:ascii="宋体" w:hAnsi="宋体" w:cs="宋体"/>
                <w:sz w:val="21"/>
                <w:szCs w:val="21"/>
              </w:rPr>
            </w:pPr>
            <w:r w:rsidRPr="007F6B42">
              <w:rPr>
                <w:rFonts w:ascii="宋体" w:hAnsi="宋体" w:cs="宋体" w:hint="eastAsia"/>
                <w:color w:val="000000"/>
                <w:kern w:val="0"/>
                <w:sz w:val="21"/>
                <w:szCs w:val="21"/>
              </w:rPr>
              <w:t>唐山市新正会计师事务所（普通合伙）</w:t>
            </w:r>
          </w:p>
        </w:tc>
        <w:tc>
          <w:tcPr>
            <w:tcW w:w="235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left"/>
              <w:rPr>
                <w:rFonts w:ascii="宋体" w:hAnsi="宋体" w:cs="宋体"/>
                <w:color w:val="000000"/>
                <w:sz w:val="21"/>
                <w:szCs w:val="21"/>
              </w:rPr>
            </w:pPr>
            <w:r w:rsidRPr="007F6B42">
              <w:rPr>
                <w:rFonts w:ascii="宋体" w:hAnsi="宋体" w:cs="宋体" w:hint="eastAsia"/>
                <w:color w:val="000000"/>
                <w:sz w:val="21"/>
                <w:szCs w:val="21"/>
              </w:rPr>
              <w:t>唐山市光明路48-3号</w:t>
            </w:r>
          </w:p>
        </w:tc>
        <w:tc>
          <w:tcPr>
            <w:tcW w:w="423" w:type="pct"/>
            <w:vMerge/>
            <w:tcBorders>
              <w:left w:val="single" w:sz="4" w:space="0" w:color="000000"/>
              <w:right w:val="single" w:sz="4" w:space="0" w:color="000000"/>
            </w:tcBorders>
            <w:vAlign w:val="center"/>
          </w:tcPr>
          <w:p w:rsidR="007F6B42" w:rsidRPr="007F6B42" w:rsidRDefault="007F6B42" w:rsidP="007F6B42">
            <w:pPr>
              <w:jc w:val="center"/>
              <w:rPr>
                <w:rFonts w:ascii="宋体" w:hAnsi="宋体" w:cs="宋体"/>
                <w:color w:val="000000"/>
                <w:sz w:val="21"/>
                <w:szCs w:val="21"/>
              </w:rPr>
            </w:pPr>
          </w:p>
        </w:tc>
      </w:tr>
      <w:tr w:rsidR="007F6B42" w:rsidRPr="007F6B42" w:rsidTr="005652AD">
        <w:trPr>
          <w:trHeight w:hRule="exact" w:val="510"/>
          <w:jc w:val="center"/>
        </w:trPr>
        <w:tc>
          <w:tcPr>
            <w:tcW w:w="224"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center"/>
              <w:rPr>
                <w:rFonts w:ascii="宋体" w:hAnsi="宋体"/>
                <w:sz w:val="21"/>
                <w:szCs w:val="21"/>
              </w:rPr>
            </w:pPr>
            <w:r w:rsidRPr="007F6B42">
              <w:rPr>
                <w:rFonts w:ascii="宋体" w:hAnsi="宋体"/>
                <w:sz w:val="21"/>
                <w:szCs w:val="21"/>
              </w:rPr>
              <w:t>7</w:t>
            </w:r>
          </w:p>
        </w:tc>
        <w:tc>
          <w:tcPr>
            <w:tcW w:w="219" w:type="pct"/>
            <w:vMerge/>
            <w:tcBorders>
              <w:left w:val="single" w:sz="4" w:space="0" w:color="000000"/>
              <w:right w:val="single" w:sz="4" w:space="0" w:color="000000"/>
            </w:tcBorders>
            <w:vAlign w:val="center"/>
          </w:tcPr>
          <w:p w:rsidR="007F6B42" w:rsidRPr="007F6B42" w:rsidRDefault="007F6B42" w:rsidP="007F6B42">
            <w:pPr>
              <w:widowControl/>
              <w:jc w:val="center"/>
              <w:textAlignment w:val="center"/>
              <w:rPr>
                <w:rFonts w:ascii="宋体" w:hAnsi="宋体" w:cs="宋体"/>
                <w:color w:val="000000"/>
                <w:kern w:val="0"/>
                <w:sz w:val="21"/>
                <w:szCs w:val="21"/>
              </w:rPr>
            </w:pPr>
          </w:p>
        </w:tc>
        <w:tc>
          <w:tcPr>
            <w:tcW w:w="178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widowControl/>
              <w:jc w:val="left"/>
              <w:textAlignment w:val="center"/>
              <w:rPr>
                <w:rFonts w:ascii="宋体" w:hAnsi="宋体" w:cs="宋体"/>
                <w:sz w:val="21"/>
                <w:szCs w:val="21"/>
              </w:rPr>
            </w:pPr>
            <w:r w:rsidRPr="007F6B42">
              <w:rPr>
                <w:rFonts w:ascii="宋体" w:hAnsi="宋体" w:cs="宋体" w:hint="eastAsia"/>
                <w:color w:val="000000"/>
                <w:kern w:val="0"/>
                <w:sz w:val="21"/>
                <w:szCs w:val="21"/>
              </w:rPr>
              <w:t>唐山瑞达会计师事务所有限公司</w:t>
            </w:r>
          </w:p>
        </w:tc>
        <w:tc>
          <w:tcPr>
            <w:tcW w:w="235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left"/>
              <w:rPr>
                <w:rFonts w:ascii="宋体" w:hAnsi="宋体" w:cs="宋体"/>
                <w:color w:val="000000"/>
                <w:sz w:val="21"/>
                <w:szCs w:val="21"/>
              </w:rPr>
            </w:pPr>
            <w:r w:rsidRPr="007F6B42">
              <w:rPr>
                <w:rFonts w:ascii="宋体" w:hAnsi="宋体" w:cs="宋体" w:hint="eastAsia"/>
                <w:color w:val="000000"/>
                <w:sz w:val="21"/>
                <w:szCs w:val="21"/>
              </w:rPr>
              <w:t>唐山市路北区金阳大厦803、804号</w:t>
            </w:r>
          </w:p>
        </w:tc>
        <w:tc>
          <w:tcPr>
            <w:tcW w:w="423" w:type="pct"/>
            <w:vMerge/>
            <w:tcBorders>
              <w:left w:val="single" w:sz="4" w:space="0" w:color="000000"/>
              <w:right w:val="single" w:sz="4" w:space="0" w:color="000000"/>
            </w:tcBorders>
            <w:vAlign w:val="center"/>
          </w:tcPr>
          <w:p w:rsidR="007F6B42" w:rsidRPr="007F6B42" w:rsidRDefault="007F6B42" w:rsidP="007F6B42">
            <w:pPr>
              <w:jc w:val="center"/>
              <w:rPr>
                <w:rFonts w:ascii="宋体" w:hAnsi="宋体" w:cs="宋体"/>
                <w:color w:val="000000"/>
                <w:sz w:val="21"/>
                <w:szCs w:val="21"/>
              </w:rPr>
            </w:pPr>
          </w:p>
        </w:tc>
      </w:tr>
      <w:tr w:rsidR="007F6B42" w:rsidRPr="007F6B42" w:rsidTr="005652AD">
        <w:trPr>
          <w:trHeight w:hRule="exact" w:val="510"/>
          <w:jc w:val="center"/>
        </w:trPr>
        <w:tc>
          <w:tcPr>
            <w:tcW w:w="224"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center"/>
              <w:rPr>
                <w:rFonts w:ascii="宋体" w:hAnsi="宋体"/>
                <w:sz w:val="21"/>
                <w:szCs w:val="21"/>
              </w:rPr>
            </w:pPr>
            <w:r w:rsidRPr="007F6B42">
              <w:rPr>
                <w:rFonts w:ascii="宋体" w:hAnsi="宋体"/>
                <w:sz w:val="21"/>
                <w:szCs w:val="21"/>
              </w:rPr>
              <w:t>8</w:t>
            </w:r>
          </w:p>
        </w:tc>
        <w:tc>
          <w:tcPr>
            <w:tcW w:w="219" w:type="pct"/>
            <w:vMerge/>
            <w:tcBorders>
              <w:left w:val="single" w:sz="4" w:space="0" w:color="000000"/>
              <w:right w:val="single" w:sz="4" w:space="0" w:color="000000"/>
            </w:tcBorders>
            <w:vAlign w:val="center"/>
          </w:tcPr>
          <w:p w:rsidR="007F6B42" w:rsidRPr="007F6B42" w:rsidRDefault="007F6B42" w:rsidP="007F6B42">
            <w:pPr>
              <w:widowControl/>
              <w:jc w:val="center"/>
              <w:textAlignment w:val="center"/>
              <w:rPr>
                <w:rFonts w:ascii="宋体" w:hAnsi="宋体" w:cs="宋体"/>
                <w:color w:val="000000"/>
                <w:kern w:val="0"/>
                <w:sz w:val="21"/>
                <w:szCs w:val="21"/>
              </w:rPr>
            </w:pPr>
          </w:p>
        </w:tc>
        <w:tc>
          <w:tcPr>
            <w:tcW w:w="178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widowControl/>
              <w:jc w:val="left"/>
              <w:textAlignment w:val="center"/>
              <w:rPr>
                <w:rFonts w:ascii="宋体" w:hAnsi="宋体" w:cs="宋体"/>
                <w:sz w:val="21"/>
                <w:szCs w:val="21"/>
              </w:rPr>
            </w:pPr>
            <w:r w:rsidRPr="007F6B42">
              <w:rPr>
                <w:rFonts w:ascii="宋体" w:hAnsi="宋体" w:cs="宋体" w:hint="eastAsia"/>
                <w:color w:val="000000"/>
                <w:kern w:val="0"/>
                <w:sz w:val="21"/>
                <w:szCs w:val="21"/>
              </w:rPr>
              <w:t>唐山明正会计师事务所有限公司</w:t>
            </w:r>
          </w:p>
        </w:tc>
        <w:tc>
          <w:tcPr>
            <w:tcW w:w="235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left"/>
              <w:rPr>
                <w:rFonts w:ascii="宋体" w:hAnsi="宋体" w:cs="宋体"/>
                <w:color w:val="000000"/>
                <w:sz w:val="21"/>
                <w:szCs w:val="21"/>
              </w:rPr>
            </w:pPr>
            <w:r w:rsidRPr="007F6B42">
              <w:rPr>
                <w:rFonts w:ascii="宋体" w:hAnsi="宋体" w:cs="宋体" w:hint="eastAsia"/>
                <w:color w:val="000000"/>
                <w:sz w:val="21"/>
                <w:szCs w:val="21"/>
              </w:rPr>
              <w:t>唐山海港开发区5号路北</w:t>
            </w:r>
          </w:p>
        </w:tc>
        <w:tc>
          <w:tcPr>
            <w:tcW w:w="423" w:type="pct"/>
            <w:vMerge/>
            <w:tcBorders>
              <w:left w:val="single" w:sz="4" w:space="0" w:color="000000"/>
              <w:right w:val="single" w:sz="4" w:space="0" w:color="000000"/>
            </w:tcBorders>
            <w:vAlign w:val="center"/>
          </w:tcPr>
          <w:p w:rsidR="007F6B42" w:rsidRPr="007F6B42" w:rsidRDefault="007F6B42" w:rsidP="007F6B42">
            <w:pPr>
              <w:jc w:val="center"/>
              <w:rPr>
                <w:rFonts w:ascii="宋体" w:hAnsi="宋体" w:cs="宋体"/>
                <w:color w:val="000000"/>
                <w:sz w:val="21"/>
                <w:szCs w:val="21"/>
              </w:rPr>
            </w:pPr>
          </w:p>
        </w:tc>
      </w:tr>
      <w:tr w:rsidR="007F6B42" w:rsidRPr="007F6B42" w:rsidTr="005652AD">
        <w:trPr>
          <w:trHeight w:hRule="exact" w:val="510"/>
          <w:jc w:val="center"/>
        </w:trPr>
        <w:tc>
          <w:tcPr>
            <w:tcW w:w="224"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center"/>
              <w:rPr>
                <w:rFonts w:ascii="宋体" w:hAnsi="宋体"/>
                <w:sz w:val="21"/>
                <w:szCs w:val="21"/>
              </w:rPr>
            </w:pPr>
            <w:r w:rsidRPr="007F6B42">
              <w:rPr>
                <w:rFonts w:ascii="宋体" w:hAnsi="宋体"/>
                <w:sz w:val="21"/>
                <w:szCs w:val="21"/>
              </w:rPr>
              <w:t>9</w:t>
            </w:r>
          </w:p>
        </w:tc>
        <w:tc>
          <w:tcPr>
            <w:tcW w:w="219" w:type="pct"/>
            <w:vMerge/>
            <w:tcBorders>
              <w:left w:val="single" w:sz="4" w:space="0" w:color="000000"/>
              <w:right w:val="single" w:sz="4" w:space="0" w:color="000000"/>
            </w:tcBorders>
            <w:vAlign w:val="center"/>
          </w:tcPr>
          <w:p w:rsidR="007F6B42" w:rsidRPr="007F6B42" w:rsidRDefault="007F6B42" w:rsidP="007F6B42">
            <w:pPr>
              <w:widowControl/>
              <w:jc w:val="center"/>
              <w:textAlignment w:val="center"/>
              <w:rPr>
                <w:rFonts w:ascii="宋体" w:hAnsi="宋体" w:cs="宋体"/>
                <w:color w:val="000000"/>
                <w:kern w:val="0"/>
                <w:sz w:val="21"/>
                <w:szCs w:val="21"/>
              </w:rPr>
            </w:pPr>
          </w:p>
        </w:tc>
        <w:tc>
          <w:tcPr>
            <w:tcW w:w="178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widowControl/>
              <w:jc w:val="left"/>
              <w:textAlignment w:val="center"/>
              <w:rPr>
                <w:rFonts w:ascii="宋体" w:hAnsi="宋体" w:cs="宋体"/>
                <w:sz w:val="21"/>
                <w:szCs w:val="21"/>
              </w:rPr>
            </w:pPr>
            <w:r w:rsidRPr="007F6B42">
              <w:rPr>
                <w:rFonts w:ascii="宋体" w:hAnsi="宋体" w:cs="宋体" w:hint="eastAsia"/>
                <w:color w:val="000000"/>
                <w:kern w:val="0"/>
                <w:sz w:val="21"/>
                <w:szCs w:val="21"/>
              </w:rPr>
              <w:t>唐山永大会计师事务所有限公司</w:t>
            </w:r>
          </w:p>
        </w:tc>
        <w:tc>
          <w:tcPr>
            <w:tcW w:w="235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left"/>
              <w:rPr>
                <w:rFonts w:ascii="宋体" w:hAnsi="宋体" w:cs="宋体"/>
                <w:color w:val="000000"/>
                <w:sz w:val="21"/>
                <w:szCs w:val="21"/>
              </w:rPr>
            </w:pPr>
            <w:r w:rsidRPr="007F6B42">
              <w:rPr>
                <w:rFonts w:ascii="宋体" w:hAnsi="宋体" w:cs="宋体" w:hint="eastAsia"/>
                <w:color w:val="000000"/>
                <w:sz w:val="21"/>
                <w:szCs w:val="21"/>
              </w:rPr>
              <w:t>唐山市路北区君瑞花园商业楼1门554号2层1号</w:t>
            </w:r>
          </w:p>
        </w:tc>
        <w:tc>
          <w:tcPr>
            <w:tcW w:w="423" w:type="pct"/>
            <w:vMerge/>
            <w:tcBorders>
              <w:left w:val="single" w:sz="4" w:space="0" w:color="000000"/>
              <w:right w:val="single" w:sz="4" w:space="0" w:color="000000"/>
            </w:tcBorders>
            <w:vAlign w:val="center"/>
          </w:tcPr>
          <w:p w:rsidR="007F6B42" w:rsidRPr="007F6B42" w:rsidRDefault="007F6B42" w:rsidP="007F6B42">
            <w:pPr>
              <w:jc w:val="center"/>
              <w:rPr>
                <w:rFonts w:ascii="宋体" w:hAnsi="宋体" w:cs="宋体"/>
                <w:color w:val="000000"/>
                <w:sz w:val="21"/>
                <w:szCs w:val="21"/>
              </w:rPr>
            </w:pPr>
          </w:p>
        </w:tc>
      </w:tr>
      <w:tr w:rsidR="007F6B42" w:rsidRPr="007F6B42" w:rsidTr="005652AD">
        <w:trPr>
          <w:trHeight w:hRule="exact" w:val="510"/>
          <w:jc w:val="center"/>
        </w:trPr>
        <w:tc>
          <w:tcPr>
            <w:tcW w:w="224"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center"/>
              <w:rPr>
                <w:rFonts w:ascii="宋体" w:hAnsi="宋体"/>
                <w:sz w:val="21"/>
                <w:szCs w:val="21"/>
              </w:rPr>
            </w:pPr>
            <w:r w:rsidRPr="007F6B42">
              <w:rPr>
                <w:rFonts w:ascii="宋体" w:hAnsi="宋体"/>
                <w:sz w:val="21"/>
                <w:szCs w:val="21"/>
              </w:rPr>
              <w:t>10</w:t>
            </w:r>
          </w:p>
        </w:tc>
        <w:tc>
          <w:tcPr>
            <w:tcW w:w="219" w:type="pct"/>
            <w:vMerge/>
            <w:tcBorders>
              <w:left w:val="single" w:sz="4" w:space="0" w:color="000000"/>
              <w:right w:val="single" w:sz="4" w:space="0" w:color="000000"/>
            </w:tcBorders>
            <w:vAlign w:val="center"/>
          </w:tcPr>
          <w:p w:rsidR="007F6B42" w:rsidRPr="007F6B42" w:rsidRDefault="007F6B42" w:rsidP="007F6B42">
            <w:pPr>
              <w:widowControl/>
              <w:jc w:val="center"/>
              <w:textAlignment w:val="center"/>
              <w:rPr>
                <w:rFonts w:ascii="宋体" w:hAnsi="宋体" w:cs="宋体"/>
                <w:color w:val="000000"/>
                <w:kern w:val="0"/>
                <w:sz w:val="21"/>
                <w:szCs w:val="21"/>
              </w:rPr>
            </w:pPr>
          </w:p>
        </w:tc>
        <w:tc>
          <w:tcPr>
            <w:tcW w:w="178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widowControl/>
              <w:jc w:val="left"/>
              <w:textAlignment w:val="center"/>
              <w:rPr>
                <w:rFonts w:ascii="宋体" w:hAnsi="宋体" w:cs="宋体"/>
                <w:sz w:val="21"/>
                <w:szCs w:val="21"/>
              </w:rPr>
            </w:pPr>
            <w:proofErr w:type="gramStart"/>
            <w:r w:rsidRPr="007F6B42">
              <w:rPr>
                <w:rFonts w:ascii="宋体" w:hAnsi="宋体" w:cs="宋体" w:hint="eastAsia"/>
                <w:color w:val="000000"/>
                <w:kern w:val="0"/>
                <w:sz w:val="21"/>
                <w:szCs w:val="21"/>
              </w:rPr>
              <w:t>唐山正信会计师</w:t>
            </w:r>
            <w:proofErr w:type="gramEnd"/>
            <w:r w:rsidRPr="007F6B42">
              <w:rPr>
                <w:rFonts w:ascii="宋体" w:hAnsi="宋体" w:cs="宋体" w:hint="eastAsia"/>
                <w:color w:val="000000"/>
                <w:kern w:val="0"/>
                <w:sz w:val="21"/>
                <w:szCs w:val="21"/>
              </w:rPr>
              <w:t>事务所有限公司</w:t>
            </w:r>
          </w:p>
        </w:tc>
        <w:tc>
          <w:tcPr>
            <w:tcW w:w="235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left"/>
              <w:rPr>
                <w:rFonts w:ascii="宋体" w:hAnsi="宋体" w:cs="宋体"/>
                <w:color w:val="000000"/>
                <w:sz w:val="21"/>
                <w:szCs w:val="21"/>
              </w:rPr>
            </w:pPr>
            <w:r w:rsidRPr="007F6B42">
              <w:rPr>
                <w:rFonts w:ascii="宋体" w:hAnsi="宋体" w:cs="宋体" w:hint="eastAsia"/>
                <w:color w:val="000000"/>
                <w:sz w:val="21"/>
                <w:szCs w:val="21"/>
              </w:rPr>
              <w:t>唐山市路北区碧玉华府C座502号</w:t>
            </w:r>
          </w:p>
        </w:tc>
        <w:tc>
          <w:tcPr>
            <w:tcW w:w="423" w:type="pct"/>
            <w:vMerge/>
            <w:tcBorders>
              <w:left w:val="single" w:sz="4" w:space="0" w:color="000000"/>
              <w:right w:val="single" w:sz="4" w:space="0" w:color="000000"/>
            </w:tcBorders>
            <w:vAlign w:val="center"/>
          </w:tcPr>
          <w:p w:rsidR="007F6B42" w:rsidRPr="007F6B42" w:rsidRDefault="007F6B42" w:rsidP="007F6B42">
            <w:pPr>
              <w:jc w:val="center"/>
              <w:rPr>
                <w:rFonts w:ascii="宋体" w:hAnsi="宋体" w:cs="宋体"/>
                <w:color w:val="000000"/>
                <w:sz w:val="21"/>
                <w:szCs w:val="21"/>
              </w:rPr>
            </w:pPr>
          </w:p>
        </w:tc>
      </w:tr>
      <w:tr w:rsidR="007F6B42" w:rsidRPr="007F6B42" w:rsidTr="005652AD">
        <w:trPr>
          <w:trHeight w:hRule="exact" w:val="510"/>
          <w:jc w:val="center"/>
        </w:trPr>
        <w:tc>
          <w:tcPr>
            <w:tcW w:w="224"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widowControl/>
              <w:jc w:val="center"/>
              <w:textAlignment w:val="center"/>
              <w:rPr>
                <w:rFonts w:ascii="宋体" w:hAnsi="宋体"/>
                <w:sz w:val="21"/>
                <w:szCs w:val="21"/>
              </w:rPr>
            </w:pPr>
            <w:r w:rsidRPr="007F6B42">
              <w:rPr>
                <w:rFonts w:ascii="宋体" w:hAnsi="宋体" w:cs="宋体" w:hint="eastAsia"/>
                <w:color w:val="000000"/>
                <w:sz w:val="21"/>
                <w:szCs w:val="21"/>
              </w:rPr>
              <w:t>11</w:t>
            </w:r>
          </w:p>
        </w:tc>
        <w:tc>
          <w:tcPr>
            <w:tcW w:w="219" w:type="pct"/>
            <w:vMerge/>
            <w:tcBorders>
              <w:left w:val="single" w:sz="4" w:space="0" w:color="000000"/>
              <w:right w:val="single" w:sz="4" w:space="0" w:color="000000"/>
            </w:tcBorders>
            <w:vAlign w:val="center"/>
          </w:tcPr>
          <w:p w:rsidR="007F6B42" w:rsidRPr="007F6B42" w:rsidRDefault="007F6B42" w:rsidP="007F6B42">
            <w:pPr>
              <w:widowControl/>
              <w:jc w:val="center"/>
              <w:textAlignment w:val="center"/>
              <w:rPr>
                <w:rFonts w:ascii="宋体" w:hAnsi="宋体" w:cs="宋体"/>
                <w:color w:val="000000"/>
                <w:kern w:val="0"/>
                <w:sz w:val="21"/>
                <w:szCs w:val="21"/>
              </w:rPr>
            </w:pPr>
          </w:p>
        </w:tc>
        <w:tc>
          <w:tcPr>
            <w:tcW w:w="178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widowControl/>
              <w:jc w:val="left"/>
              <w:textAlignment w:val="center"/>
              <w:rPr>
                <w:rFonts w:ascii="宋体" w:hAnsi="宋体" w:cs="宋体"/>
                <w:sz w:val="21"/>
                <w:szCs w:val="21"/>
              </w:rPr>
            </w:pPr>
            <w:r w:rsidRPr="007F6B42">
              <w:rPr>
                <w:rFonts w:ascii="宋体" w:hAnsi="宋体" w:cs="宋体" w:hint="eastAsia"/>
                <w:color w:val="000000"/>
                <w:kern w:val="0"/>
                <w:sz w:val="21"/>
                <w:szCs w:val="21"/>
              </w:rPr>
              <w:t>唐山永安联合会计师事务所</w:t>
            </w:r>
          </w:p>
        </w:tc>
        <w:tc>
          <w:tcPr>
            <w:tcW w:w="235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left"/>
              <w:rPr>
                <w:rFonts w:ascii="宋体" w:hAnsi="宋体" w:cs="宋体"/>
                <w:color w:val="000000"/>
                <w:sz w:val="21"/>
                <w:szCs w:val="21"/>
              </w:rPr>
            </w:pPr>
            <w:r w:rsidRPr="007F6B42">
              <w:rPr>
                <w:rFonts w:ascii="宋体" w:hAnsi="宋体" w:cs="宋体" w:hint="eastAsia"/>
                <w:color w:val="000000"/>
                <w:sz w:val="21"/>
                <w:szCs w:val="21"/>
              </w:rPr>
              <w:t>唐山市路南区国防道6号</w:t>
            </w:r>
          </w:p>
        </w:tc>
        <w:tc>
          <w:tcPr>
            <w:tcW w:w="423" w:type="pct"/>
            <w:vMerge/>
            <w:tcBorders>
              <w:left w:val="single" w:sz="4" w:space="0" w:color="000000"/>
              <w:right w:val="single" w:sz="4" w:space="0" w:color="000000"/>
            </w:tcBorders>
            <w:vAlign w:val="center"/>
          </w:tcPr>
          <w:p w:rsidR="007F6B42" w:rsidRPr="007F6B42" w:rsidRDefault="007F6B42" w:rsidP="007F6B42">
            <w:pPr>
              <w:jc w:val="center"/>
              <w:rPr>
                <w:rFonts w:ascii="宋体" w:hAnsi="宋体" w:cs="宋体"/>
                <w:color w:val="000000"/>
                <w:sz w:val="21"/>
                <w:szCs w:val="21"/>
              </w:rPr>
            </w:pPr>
          </w:p>
        </w:tc>
      </w:tr>
      <w:tr w:rsidR="007F6B42" w:rsidRPr="007F6B42" w:rsidTr="005652AD">
        <w:trPr>
          <w:trHeight w:hRule="exact" w:val="510"/>
          <w:jc w:val="center"/>
        </w:trPr>
        <w:tc>
          <w:tcPr>
            <w:tcW w:w="224"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widowControl/>
              <w:jc w:val="center"/>
              <w:textAlignment w:val="center"/>
              <w:rPr>
                <w:rFonts w:ascii="宋体" w:hAnsi="宋体"/>
                <w:sz w:val="21"/>
                <w:szCs w:val="21"/>
              </w:rPr>
            </w:pPr>
            <w:r w:rsidRPr="007F6B42">
              <w:rPr>
                <w:rFonts w:ascii="宋体" w:hAnsi="宋体" w:cs="宋体" w:hint="eastAsia"/>
                <w:color w:val="000000"/>
                <w:sz w:val="21"/>
                <w:szCs w:val="21"/>
              </w:rPr>
              <w:t>12</w:t>
            </w:r>
          </w:p>
        </w:tc>
        <w:tc>
          <w:tcPr>
            <w:tcW w:w="219" w:type="pct"/>
            <w:vMerge/>
            <w:tcBorders>
              <w:left w:val="single" w:sz="4" w:space="0" w:color="000000"/>
              <w:right w:val="single" w:sz="4" w:space="0" w:color="000000"/>
            </w:tcBorders>
            <w:vAlign w:val="center"/>
          </w:tcPr>
          <w:p w:rsidR="007F6B42" w:rsidRPr="007F6B42" w:rsidRDefault="007F6B42" w:rsidP="007F6B42">
            <w:pPr>
              <w:widowControl/>
              <w:jc w:val="center"/>
              <w:textAlignment w:val="center"/>
              <w:rPr>
                <w:rFonts w:ascii="宋体" w:hAnsi="宋体" w:cs="宋体"/>
                <w:color w:val="000000"/>
                <w:kern w:val="0"/>
                <w:sz w:val="21"/>
                <w:szCs w:val="21"/>
              </w:rPr>
            </w:pPr>
          </w:p>
        </w:tc>
        <w:tc>
          <w:tcPr>
            <w:tcW w:w="178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widowControl/>
              <w:jc w:val="left"/>
              <w:textAlignment w:val="center"/>
              <w:rPr>
                <w:rFonts w:ascii="宋体" w:hAnsi="宋体" w:cs="宋体"/>
                <w:sz w:val="21"/>
                <w:szCs w:val="21"/>
              </w:rPr>
            </w:pPr>
            <w:proofErr w:type="gramStart"/>
            <w:r w:rsidRPr="007F6B42">
              <w:rPr>
                <w:rFonts w:ascii="宋体" w:hAnsi="宋体" w:cs="宋体" w:hint="eastAsia"/>
                <w:color w:val="000000"/>
                <w:kern w:val="0"/>
                <w:sz w:val="21"/>
                <w:szCs w:val="21"/>
              </w:rPr>
              <w:t>河北天佳会计师</w:t>
            </w:r>
            <w:proofErr w:type="gramEnd"/>
            <w:r w:rsidRPr="007F6B42">
              <w:rPr>
                <w:rFonts w:ascii="宋体" w:hAnsi="宋体" w:cs="宋体" w:hint="eastAsia"/>
                <w:color w:val="000000"/>
                <w:kern w:val="0"/>
                <w:sz w:val="21"/>
                <w:szCs w:val="21"/>
              </w:rPr>
              <w:t>事务所有限公司</w:t>
            </w:r>
          </w:p>
        </w:tc>
        <w:tc>
          <w:tcPr>
            <w:tcW w:w="235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left"/>
              <w:rPr>
                <w:rFonts w:ascii="宋体" w:hAnsi="宋体" w:cs="宋体"/>
                <w:color w:val="000000"/>
                <w:sz w:val="21"/>
                <w:szCs w:val="21"/>
              </w:rPr>
            </w:pPr>
            <w:r w:rsidRPr="007F6B42">
              <w:rPr>
                <w:rFonts w:ascii="宋体" w:hAnsi="宋体" w:cs="宋体" w:hint="eastAsia"/>
                <w:color w:val="000000"/>
                <w:sz w:val="21"/>
                <w:szCs w:val="21"/>
              </w:rPr>
              <w:t>唐山市路北区天源里</w:t>
            </w:r>
            <w:proofErr w:type="gramStart"/>
            <w:r w:rsidRPr="007F6B42">
              <w:rPr>
                <w:rFonts w:ascii="宋体" w:hAnsi="宋体" w:cs="宋体" w:hint="eastAsia"/>
                <w:color w:val="000000"/>
                <w:sz w:val="21"/>
                <w:szCs w:val="21"/>
              </w:rPr>
              <w:t>天源骏景</w:t>
            </w:r>
            <w:proofErr w:type="gramEnd"/>
            <w:r w:rsidRPr="007F6B42">
              <w:rPr>
                <w:rFonts w:ascii="宋体" w:hAnsi="宋体" w:cs="宋体" w:hint="eastAsia"/>
                <w:color w:val="000000"/>
                <w:sz w:val="21"/>
                <w:szCs w:val="21"/>
              </w:rPr>
              <w:t>兴源道117号（一楼101）</w:t>
            </w:r>
          </w:p>
        </w:tc>
        <w:tc>
          <w:tcPr>
            <w:tcW w:w="423" w:type="pct"/>
            <w:vMerge/>
            <w:tcBorders>
              <w:left w:val="single" w:sz="4" w:space="0" w:color="000000"/>
              <w:right w:val="single" w:sz="4" w:space="0" w:color="000000"/>
            </w:tcBorders>
            <w:vAlign w:val="center"/>
          </w:tcPr>
          <w:p w:rsidR="007F6B42" w:rsidRPr="007F6B42" w:rsidRDefault="007F6B42" w:rsidP="007F6B42">
            <w:pPr>
              <w:jc w:val="center"/>
              <w:rPr>
                <w:rFonts w:ascii="宋体" w:hAnsi="宋体" w:cs="宋体"/>
                <w:color w:val="000000"/>
                <w:sz w:val="21"/>
                <w:szCs w:val="21"/>
              </w:rPr>
            </w:pPr>
          </w:p>
        </w:tc>
      </w:tr>
      <w:tr w:rsidR="007F6B42" w:rsidRPr="007F6B42" w:rsidTr="005652AD">
        <w:trPr>
          <w:trHeight w:hRule="exact" w:val="510"/>
          <w:jc w:val="center"/>
        </w:trPr>
        <w:tc>
          <w:tcPr>
            <w:tcW w:w="224"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widowControl/>
              <w:jc w:val="center"/>
              <w:textAlignment w:val="center"/>
              <w:rPr>
                <w:rFonts w:ascii="宋体" w:hAnsi="宋体"/>
                <w:sz w:val="21"/>
                <w:szCs w:val="21"/>
              </w:rPr>
            </w:pPr>
            <w:r w:rsidRPr="007F6B42">
              <w:rPr>
                <w:rFonts w:ascii="宋体" w:hAnsi="宋体" w:cs="宋体" w:hint="eastAsia"/>
                <w:color w:val="000000"/>
                <w:sz w:val="21"/>
                <w:szCs w:val="21"/>
              </w:rPr>
              <w:t>13</w:t>
            </w:r>
          </w:p>
        </w:tc>
        <w:tc>
          <w:tcPr>
            <w:tcW w:w="219" w:type="pct"/>
            <w:vMerge/>
            <w:tcBorders>
              <w:left w:val="single" w:sz="4" w:space="0" w:color="000000"/>
              <w:bottom w:val="single" w:sz="4" w:space="0" w:color="000000"/>
              <w:right w:val="single" w:sz="4" w:space="0" w:color="000000"/>
            </w:tcBorders>
            <w:vAlign w:val="center"/>
          </w:tcPr>
          <w:p w:rsidR="007F6B42" w:rsidRPr="007F6B42" w:rsidRDefault="007F6B42" w:rsidP="007F6B42">
            <w:pPr>
              <w:widowControl/>
              <w:jc w:val="center"/>
              <w:textAlignment w:val="center"/>
              <w:rPr>
                <w:rFonts w:ascii="宋体" w:hAnsi="宋体" w:cs="宋体"/>
                <w:color w:val="000000"/>
                <w:kern w:val="0"/>
                <w:sz w:val="21"/>
                <w:szCs w:val="21"/>
              </w:rPr>
            </w:pPr>
          </w:p>
        </w:tc>
        <w:tc>
          <w:tcPr>
            <w:tcW w:w="178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widowControl/>
              <w:jc w:val="left"/>
              <w:textAlignment w:val="center"/>
              <w:rPr>
                <w:rFonts w:ascii="宋体" w:hAnsi="宋体" w:cs="宋体"/>
                <w:sz w:val="21"/>
                <w:szCs w:val="21"/>
              </w:rPr>
            </w:pPr>
            <w:r w:rsidRPr="007F6B42">
              <w:rPr>
                <w:rFonts w:ascii="宋体" w:hAnsi="宋体" w:cs="宋体" w:hint="eastAsia"/>
                <w:color w:val="000000"/>
                <w:kern w:val="0"/>
                <w:sz w:val="21"/>
                <w:szCs w:val="21"/>
              </w:rPr>
              <w:t>唐山大众会计师事务所有限公司</w:t>
            </w:r>
          </w:p>
        </w:tc>
        <w:tc>
          <w:tcPr>
            <w:tcW w:w="235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left"/>
              <w:rPr>
                <w:rFonts w:ascii="宋体" w:hAnsi="宋体" w:cs="宋体"/>
                <w:color w:val="000000"/>
                <w:sz w:val="21"/>
                <w:szCs w:val="21"/>
              </w:rPr>
            </w:pPr>
            <w:r w:rsidRPr="007F6B42">
              <w:rPr>
                <w:rFonts w:ascii="宋体" w:hAnsi="宋体" w:cs="宋体" w:hint="eastAsia"/>
                <w:color w:val="000000"/>
                <w:sz w:val="21"/>
                <w:szCs w:val="21"/>
              </w:rPr>
              <w:t>唐山市路北区西山道18号</w:t>
            </w:r>
          </w:p>
        </w:tc>
        <w:tc>
          <w:tcPr>
            <w:tcW w:w="423" w:type="pct"/>
            <w:vMerge/>
            <w:tcBorders>
              <w:left w:val="single" w:sz="4" w:space="0" w:color="000000"/>
              <w:right w:val="single" w:sz="4" w:space="0" w:color="000000"/>
            </w:tcBorders>
            <w:vAlign w:val="center"/>
          </w:tcPr>
          <w:p w:rsidR="007F6B42" w:rsidRPr="007F6B42" w:rsidRDefault="007F6B42" w:rsidP="007F6B42">
            <w:pPr>
              <w:jc w:val="center"/>
              <w:rPr>
                <w:rFonts w:ascii="宋体" w:hAnsi="宋体" w:cs="宋体"/>
                <w:color w:val="000000"/>
                <w:sz w:val="21"/>
                <w:szCs w:val="21"/>
              </w:rPr>
            </w:pPr>
          </w:p>
        </w:tc>
      </w:tr>
      <w:tr w:rsidR="007F6B42" w:rsidRPr="007F6B42" w:rsidTr="005652AD">
        <w:trPr>
          <w:trHeight w:hRule="exact" w:val="510"/>
          <w:jc w:val="center"/>
        </w:trPr>
        <w:tc>
          <w:tcPr>
            <w:tcW w:w="224"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center"/>
              <w:rPr>
                <w:rFonts w:ascii="宋体" w:hAnsi="宋体"/>
                <w:sz w:val="21"/>
                <w:szCs w:val="21"/>
              </w:rPr>
            </w:pPr>
            <w:r w:rsidRPr="007F6B42">
              <w:rPr>
                <w:rFonts w:ascii="宋体" w:hAnsi="宋体"/>
                <w:sz w:val="21"/>
                <w:szCs w:val="21"/>
              </w:rPr>
              <w:t>1</w:t>
            </w:r>
            <w:r w:rsidRPr="007F6B42">
              <w:rPr>
                <w:rFonts w:ascii="宋体" w:hAnsi="宋体" w:hint="eastAsia"/>
                <w:sz w:val="21"/>
                <w:szCs w:val="21"/>
              </w:rPr>
              <w:t>4</w:t>
            </w:r>
          </w:p>
        </w:tc>
        <w:tc>
          <w:tcPr>
            <w:tcW w:w="219" w:type="pct"/>
            <w:vMerge w:val="restart"/>
            <w:tcBorders>
              <w:top w:val="single" w:sz="4" w:space="0" w:color="000000"/>
              <w:left w:val="single" w:sz="4" w:space="0" w:color="000000"/>
              <w:right w:val="single" w:sz="4" w:space="0" w:color="000000"/>
            </w:tcBorders>
            <w:vAlign w:val="center"/>
          </w:tcPr>
          <w:p w:rsidR="007F6B42" w:rsidRPr="007F6B42" w:rsidRDefault="007F6B42" w:rsidP="007F6B42">
            <w:pPr>
              <w:widowControl/>
              <w:jc w:val="center"/>
              <w:textAlignment w:val="center"/>
              <w:rPr>
                <w:rFonts w:ascii="宋体" w:hAnsi="宋体" w:cs="宋体"/>
                <w:color w:val="000000"/>
                <w:kern w:val="0"/>
                <w:sz w:val="21"/>
                <w:szCs w:val="21"/>
              </w:rPr>
            </w:pPr>
            <w:r w:rsidRPr="007F6B42">
              <w:rPr>
                <w:rFonts w:ascii="宋体" w:hAnsi="宋体" w:cs="宋体" w:hint="eastAsia"/>
                <w:color w:val="000000"/>
                <w:kern w:val="0"/>
                <w:sz w:val="21"/>
                <w:szCs w:val="21"/>
              </w:rPr>
              <w:t>外埠</w:t>
            </w:r>
          </w:p>
        </w:tc>
        <w:tc>
          <w:tcPr>
            <w:tcW w:w="178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widowControl/>
              <w:jc w:val="left"/>
              <w:textAlignment w:val="center"/>
              <w:rPr>
                <w:rFonts w:ascii="宋体" w:hAnsi="宋体" w:cs="宋体"/>
                <w:sz w:val="21"/>
                <w:szCs w:val="21"/>
              </w:rPr>
            </w:pPr>
            <w:r w:rsidRPr="007F6B42">
              <w:rPr>
                <w:rFonts w:ascii="宋体" w:hAnsi="宋体" w:cs="宋体" w:hint="eastAsia"/>
                <w:color w:val="000000"/>
                <w:kern w:val="0"/>
                <w:sz w:val="21"/>
                <w:szCs w:val="21"/>
              </w:rPr>
              <w:t>河北</w:t>
            </w:r>
            <w:proofErr w:type="gramStart"/>
            <w:r w:rsidRPr="007F6B42">
              <w:rPr>
                <w:rFonts w:ascii="宋体" w:hAnsi="宋体" w:cs="宋体" w:hint="eastAsia"/>
                <w:color w:val="000000"/>
                <w:kern w:val="0"/>
                <w:sz w:val="21"/>
                <w:szCs w:val="21"/>
              </w:rPr>
              <w:t>中君汇信源</w:t>
            </w:r>
            <w:proofErr w:type="gramEnd"/>
            <w:r w:rsidRPr="007F6B42">
              <w:rPr>
                <w:rFonts w:ascii="宋体" w:hAnsi="宋体" w:cs="宋体" w:hint="eastAsia"/>
                <w:color w:val="000000"/>
                <w:kern w:val="0"/>
                <w:sz w:val="21"/>
                <w:szCs w:val="21"/>
              </w:rPr>
              <w:t>会计师事务所有限公司</w:t>
            </w:r>
          </w:p>
        </w:tc>
        <w:tc>
          <w:tcPr>
            <w:tcW w:w="235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left"/>
              <w:rPr>
                <w:rFonts w:ascii="宋体" w:hAnsi="宋体" w:cs="宋体"/>
                <w:color w:val="000000"/>
                <w:sz w:val="21"/>
                <w:szCs w:val="21"/>
              </w:rPr>
            </w:pPr>
            <w:r w:rsidRPr="007F6B42">
              <w:rPr>
                <w:rFonts w:ascii="宋体" w:hAnsi="宋体" w:cs="宋体" w:hint="eastAsia"/>
                <w:color w:val="000000"/>
                <w:sz w:val="21"/>
                <w:szCs w:val="21"/>
              </w:rPr>
              <w:t>唐山市路北区</w:t>
            </w:r>
            <w:proofErr w:type="gramStart"/>
            <w:r w:rsidRPr="007F6B42">
              <w:rPr>
                <w:rFonts w:ascii="宋体" w:hAnsi="宋体" w:cs="宋体" w:hint="eastAsia"/>
                <w:color w:val="000000"/>
                <w:sz w:val="21"/>
                <w:szCs w:val="21"/>
              </w:rPr>
              <w:t>西山道军安里雅园</w:t>
            </w:r>
            <w:proofErr w:type="gramEnd"/>
            <w:r w:rsidRPr="007F6B42">
              <w:rPr>
                <w:rFonts w:ascii="宋体" w:hAnsi="宋体" w:cs="宋体" w:hint="eastAsia"/>
                <w:color w:val="000000"/>
                <w:sz w:val="21"/>
                <w:szCs w:val="21"/>
              </w:rPr>
              <w:t>商务办公楼322室</w:t>
            </w:r>
          </w:p>
        </w:tc>
        <w:tc>
          <w:tcPr>
            <w:tcW w:w="423" w:type="pct"/>
            <w:vMerge/>
            <w:tcBorders>
              <w:left w:val="single" w:sz="4" w:space="0" w:color="000000"/>
              <w:right w:val="single" w:sz="4" w:space="0" w:color="000000"/>
            </w:tcBorders>
            <w:vAlign w:val="center"/>
          </w:tcPr>
          <w:p w:rsidR="007F6B42" w:rsidRPr="007F6B42" w:rsidRDefault="007F6B42" w:rsidP="007F6B42">
            <w:pPr>
              <w:jc w:val="center"/>
              <w:rPr>
                <w:rFonts w:ascii="宋体" w:hAnsi="宋体" w:cs="宋体"/>
                <w:color w:val="000000"/>
                <w:sz w:val="21"/>
                <w:szCs w:val="21"/>
              </w:rPr>
            </w:pPr>
          </w:p>
        </w:tc>
      </w:tr>
      <w:tr w:rsidR="007F6B42" w:rsidRPr="007F6B42" w:rsidTr="005652AD">
        <w:trPr>
          <w:trHeight w:hRule="exact" w:val="510"/>
          <w:jc w:val="center"/>
        </w:trPr>
        <w:tc>
          <w:tcPr>
            <w:tcW w:w="224"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center"/>
              <w:rPr>
                <w:rFonts w:ascii="宋体" w:hAnsi="宋体"/>
                <w:sz w:val="21"/>
                <w:szCs w:val="21"/>
              </w:rPr>
            </w:pPr>
            <w:r w:rsidRPr="007F6B42">
              <w:rPr>
                <w:rFonts w:ascii="宋体" w:hAnsi="宋体" w:hint="eastAsia"/>
                <w:sz w:val="21"/>
                <w:szCs w:val="21"/>
              </w:rPr>
              <w:t>15</w:t>
            </w:r>
          </w:p>
        </w:tc>
        <w:tc>
          <w:tcPr>
            <w:tcW w:w="219" w:type="pct"/>
            <w:vMerge/>
            <w:tcBorders>
              <w:left w:val="single" w:sz="4" w:space="0" w:color="000000"/>
              <w:right w:val="single" w:sz="4" w:space="0" w:color="000000"/>
            </w:tcBorders>
            <w:vAlign w:val="center"/>
          </w:tcPr>
          <w:p w:rsidR="007F6B42" w:rsidRPr="007F6B42" w:rsidRDefault="007F6B42" w:rsidP="007F6B42">
            <w:pPr>
              <w:widowControl/>
              <w:jc w:val="center"/>
              <w:textAlignment w:val="center"/>
              <w:rPr>
                <w:rFonts w:ascii="宋体" w:hAnsi="宋体" w:cs="宋体"/>
                <w:color w:val="000000"/>
                <w:kern w:val="0"/>
                <w:sz w:val="21"/>
                <w:szCs w:val="21"/>
              </w:rPr>
            </w:pPr>
          </w:p>
        </w:tc>
        <w:tc>
          <w:tcPr>
            <w:tcW w:w="178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widowControl/>
              <w:jc w:val="left"/>
              <w:textAlignment w:val="center"/>
              <w:rPr>
                <w:rFonts w:ascii="宋体" w:hAnsi="宋体" w:cs="宋体"/>
                <w:sz w:val="21"/>
                <w:szCs w:val="21"/>
              </w:rPr>
            </w:pPr>
            <w:r w:rsidRPr="007F6B42">
              <w:rPr>
                <w:rFonts w:ascii="宋体" w:hAnsi="宋体" w:cs="宋体" w:hint="eastAsia"/>
                <w:color w:val="000000"/>
                <w:kern w:val="0"/>
                <w:sz w:val="21"/>
                <w:szCs w:val="21"/>
              </w:rPr>
              <w:t>河北天华会计师事务所有限责任公司</w:t>
            </w:r>
          </w:p>
        </w:tc>
        <w:tc>
          <w:tcPr>
            <w:tcW w:w="235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left"/>
              <w:rPr>
                <w:rFonts w:ascii="宋体" w:hAnsi="宋体" w:cs="宋体"/>
                <w:color w:val="000000"/>
                <w:sz w:val="21"/>
                <w:szCs w:val="21"/>
              </w:rPr>
            </w:pPr>
            <w:r w:rsidRPr="007F6B42">
              <w:rPr>
                <w:rFonts w:ascii="宋体" w:hAnsi="宋体" w:cs="宋体" w:hint="eastAsia"/>
                <w:color w:val="000000"/>
                <w:sz w:val="21"/>
                <w:szCs w:val="21"/>
              </w:rPr>
              <w:t>唐山市高新技术产业园区大庆道83号</w:t>
            </w:r>
          </w:p>
        </w:tc>
        <w:tc>
          <w:tcPr>
            <w:tcW w:w="423" w:type="pct"/>
            <w:vMerge/>
            <w:tcBorders>
              <w:left w:val="single" w:sz="4" w:space="0" w:color="000000"/>
              <w:right w:val="single" w:sz="4" w:space="0" w:color="000000"/>
            </w:tcBorders>
            <w:vAlign w:val="center"/>
          </w:tcPr>
          <w:p w:rsidR="007F6B42" w:rsidRPr="007F6B42" w:rsidRDefault="007F6B42" w:rsidP="007F6B42">
            <w:pPr>
              <w:jc w:val="center"/>
              <w:rPr>
                <w:rFonts w:ascii="宋体" w:hAnsi="宋体" w:cs="宋体"/>
                <w:color w:val="000000"/>
                <w:sz w:val="21"/>
                <w:szCs w:val="21"/>
              </w:rPr>
            </w:pPr>
          </w:p>
        </w:tc>
      </w:tr>
      <w:tr w:rsidR="007F6B42" w:rsidRPr="007F6B42" w:rsidTr="005652AD">
        <w:trPr>
          <w:trHeight w:hRule="exact" w:val="510"/>
          <w:jc w:val="center"/>
        </w:trPr>
        <w:tc>
          <w:tcPr>
            <w:tcW w:w="224"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center"/>
              <w:rPr>
                <w:rFonts w:ascii="宋体" w:hAnsi="宋体"/>
                <w:sz w:val="21"/>
                <w:szCs w:val="21"/>
              </w:rPr>
            </w:pPr>
            <w:r w:rsidRPr="007F6B42">
              <w:rPr>
                <w:rFonts w:ascii="宋体" w:hAnsi="宋体" w:hint="eastAsia"/>
                <w:sz w:val="21"/>
                <w:szCs w:val="21"/>
              </w:rPr>
              <w:t>16</w:t>
            </w:r>
          </w:p>
        </w:tc>
        <w:tc>
          <w:tcPr>
            <w:tcW w:w="219" w:type="pct"/>
            <w:vMerge/>
            <w:tcBorders>
              <w:left w:val="single" w:sz="4" w:space="0" w:color="000000"/>
              <w:right w:val="single" w:sz="4" w:space="0" w:color="000000"/>
            </w:tcBorders>
            <w:vAlign w:val="center"/>
          </w:tcPr>
          <w:p w:rsidR="007F6B42" w:rsidRPr="007F6B42" w:rsidRDefault="007F6B42" w:rsidP="007F6B42">
            <w:pPr>
              <w:widowControl/>
              <w:jc w:val="center"/>
              <w:textAlignment w:val="center"/>
              <w:rPr>
                <w:rFonts w:ascii="宋体" w:hAnsi="宋体" w:cs="宋体"/>
                <w:color w:val="000000"/>
                <w:kern w:val="0"/>
                <w:sz w:val="21"/>
                <w:szCs w:val="21"/>
              </w:rPr>
            </w:pPr>
          </w:p>
        </w:tc>
        <w:tc>
          <w:tcPr>
            <w:tcW w:w="178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widowControl/>
              <w:jc w:val="left"/>
              <w:textAlignment w:val="center"/>
              <w:rPr>
                <w:rFonts w:ascii="宋体" w:hAnsi="宋体" w:cs="宋体"/>
                <w:sz w:val="21"/>
                <w:szCs w:val="21"/>
              </w:rPr>
            </w:pPr>
            <w:r w:rsidRPr="007F6B42">
              <w:rPr>
                <w:rFonts w:ascii="宋体" w:hAnsi="宋体" w:cs="宋体" w:hint="eastAsia"/>
                <w:color w:val="000000"/>
                <w:kern w:val="0"/>
                <w:sz w:val="21"/>
                <w:szCs w:val="21"/>
              </w:rPr>
              <w:t>陕西</w:t>
            </w:r>
            <w:proofErr w:type="gramStart"/>
            <w:r w:rsidRPr="007F6B42">
              <w:rPr>
                <w:rFonts w:ascii="宋体" w:hAnsi="宋体" w:cs="宋体" w:hint="eastAsia"/>
                <w:color w:val="000000"/>
                <w:kern w:val="0"/>
                <w:sz w:val="21"/>
                <w:szCs w:val="21"/>
              </w:rPr>
              <w:t>鸿</w:t>
            </w:r>
            <w:proofErr w:type="gramEnd"/>
            <w:r w:rsidRPr="007F6B42">
              <w:rPr>
                <w:rFonts w:ascii="宋体" w:hAnsi="宋体" w:cs="宋体" w:hint="eastAsia"/>
                <w:color w:val="000000"/>
                <w:kern w:val="0"/>
                <w:sz w:val="21"/>
                <w:szCs w:val="21"/>
              </w:rPr>
              <w:t>英会计师事务所有限责任公司</w:t>
            </w:r>
          </w:p>
        </w:tc>
        <w:tc>
          <w:tcPr>
            <w:tcW w:w="235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left"/>
              <w:rPr>
                <w:rFonts w:ascii="宋体" w:hAnsi="宋体" w:cs="宋体"/>
                <w:color w:val="000000"/>
                <w:sz w:val="21"/>
                <w:szCs w:val="21"/>
              </w:rPr>
            </w:pPr>
            <w:r w:rsidRPr="007F6B42">
              <w:rPr>
                <w:rFonts w:ascii="宋体" w:hAnsi="宋体" w:cs="宋体" w:hint="eastAsia"/>
                <w:color w:val="000000"/>
                <w:sz w:val="21"/>
                <w:szCs w:val="21"/>
              </w:rPr>
              <w:t>唐山市路北区</w:t>
            </w:r>
            <w:proofErr w:type="gramStart"/>
            <w:r w:rsidRPr="007F6B42">
              <w:rPr>
                <w:rFonts w:ascii="宋体" w:hAnsi="宋体" w:cs="宋体" w:hint="eastAsia"/>
                <w:color w:val="000000"/>
                <w:sz w:val="21"/>
                <w:szCs w:val="21"/>
              </w:rPr>
              <w:t>缸窑路77号</w:t>
            </w:r>
            <w:proofErr w:type="gramEnd"/>
            <w:r w:rsidRPr="007F6B42">
              <w:rPr>
                <w:rFonts w:ascii="宋体" w:hAnsi="宋体" w:cs="宋体" w:hint="eastAsia"/>
                <w:color w:val="000000"/>
                <w:sz w:val="21"/>
                <w:szCs w:val="21"/>
              </w:rPr>
              <w:t>小区14楼3门203室</w:t>
            </w:r>
          </w:p>
        </w:tc>
        <w:tc>
          <w:tcPr>
            <w:tcW w:w="423" w:type="pct"/>
            <w:vMerge/>
            <w:tcBorders>
              <w:left w:val="single" w:sz="4" w:space="0" w:color="000000"/>
              <w:right w:val="single" w:sz="4" w:space="0" w:color="000000"/>
            </w:tcBorders>
            <w:vAlign w:val="center"/>
          </w:tcPr>
          <w:p w:rsidR="007F6B42" w:rsidRPr="007F6B42" w:rsidRDefault="007F6B42" w:rsidP="007F6B42">
            <w:pPr>
              <w:jc w:val="center"/>
              <w:rPr>
                <w:rFonts w:ascii="宋体" w:hAnsi="宋体" w:cs="宋体"/>
                <w:color w:val="000000"/>
                <w:sz w:val="21"/>
                <w:szCs w:val="21"/>
              </w:rPr>
            </w:pPr>
          </w:p>
        </w:tc>
      </w:tr>
      <w:tr w:rsidR="007F6B42" w:rsidRPr="007F6B42" w:rsidTr="005652AD">
        <w:trPr>
          <w:trHeight w:hRule="exact" w:val="510"/>
          <w:jc w:val="center"/>
        </w:trPr>
        <w:tc>
          <w:tcPr>
            <w:tcW w:w="224"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center"/>
              <w:rPr>
                <w:rFonts w:ascii="宋体" w:hAnsi="宋体"/>
                <w:sz w:val="21"/>
                <w:szCs w:val="21"/>
              </w:rPr>
            </w:pPr>
            <w:r w:rsidRPr="007F6B42">
              <w:rPr>
                <w:rFonts w:ascii="宋体" w:hAnsi="宋体" w:hint="eastAsia"/>
                <w:sz w:val="21"/>
                <w:szCs w:val="21"/>
              </w:rPr>
              <w:t>17</w:t>
            </w:r>
          </w:p>
        </w:tc>
        <w:tc>
          <w:tcPr>
            <w:tcW w:w="219" w:type="pct"/>
            <w:vMerge/>
            <w:tcBorders>
              <w:left w:val="single" w:sz="4" w:space="0" w:color="000000"/>
              <w:bottom w:val="single" w:sz="4" w:space="0" w:color="000000"/>
              <w:right w:val="single" w:sz="4" w:space="0" w:color="000000"/>
            </w:tcBorders>
            <w:vAlign w:val="center"/>
          </w:tcPr>
          <w:p w:rsidR="007F6B42" w:rsidRPr="007F6B42" w:rsidRDefault="007F6B42" w:rsidP="007F6B42">
            <w:pPr>
              <w:widowControl/>
              <w:jc w:val="center"/>
              <w:textAlignment w:val="center"/>
              <w:rPr>
                <w:rFonts w:ascii="宋体" w:hAnsi="宋体" w:cs="宋体"/>
                <w:color w:val="000000"/>
                <w:kern w:val="0"/>
                <w:sz w:val="21"/>
                <w:szCs w:val="21"/>
              </w:rPr>
            </w:pPr>
          </w:p>
        </w:tc>
        <w:tc>
          <w:tcPr>
            <w:tcW w:w="178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widowControl/>
              <w:jc w:val="left"/>
              <w:textAlignment w:val="center"/>
              <w:rPr>
                <w:rFonts w:ascii="宋体" w:hAnsi="宋体" w:cs="宋体"/>
                <w:sz w:val="21"/>
                <w:szCs w:val="21"/>
              </w:rPr>
            </w:pPr>
            <w:r w:rsidRPr="007F6B42">
              <w:rPr>
                <w:rFonts w:ascii="宋体" w:hAnsi="宋体" w:cs="宋体" w:hint="eastAsia"/>
                <w:color w:val="000000"/>
                <w:kern w:val="0"/>
                <w:sz w:val="21"/>
                <w:szCs w:val="21"/>
              </w:rPr>
              <w:t>中兴财光华会计师事务所（特殊普通合伙）</w:t>
            </w:r>
          </w:p>
        </w:tc>
        <w:tc>
          <w:tcPr>
            <w:tcW w:w="2352" w:type="pct"/>
            <w:tcBorders>
              <w:top w:val="single" w:sz="4" w:space="0" w:color="000000"/>
              <w:left w:val="single" w:sz="4" w:space="0" w:color="000000"/>
              <w:bottom w:val="single" w:sz="4" w:space="0" w:color="000000"/>
              <w:right w:val="single" w:sz="4" w:space="0" w:color="000000"/>
            </w:tcBorders>
            <w:vAlign w:val="center"/>
          </w:tcPr>
          <w:p w:rsidR="007F6B42" w:rsidRPr="007F6B42" w:rsidRDefault="007F6B42" w:rsidP="007F6B42">
            <w:pPr>
              <w:jc w:val="left"/>
              <w:rPr>
                <w:rFonts w:ascii="宋体" w:hAnsi="宋体" w:cs="宋体"/>
                <w:color w:val="000000"/>
                <w:sz w:val="21"/>
                <w:szCs w:val="21"/>
              </w:rPr>
            </w:pPr>
            <w:r w:rsidRPr="007F6B42">
              <w:rPr>
                <w:rFonts w:ascii="宋体" w:hAnsi="宋体" w:cs="宋体" w:hint="eastAsia"/>
                <w:color w:val="000000"/>
                <w:sz w:val="21"/>
                <w:szCs w:val="21"/>
              </w:rPr>
              <w:t>唐山市路北区福地大厦910、912室</w:t>
            </w:r>
          </w:p>
        </w:tc>
        <w:tc>
          <w:tcPr>
            <w:tcW w:w="423" w:type="pct"/>
            <w:vMerge/>
            <w:tcBorders>
              <w:left w:val="single" w:sz="4" w:space="0" w:color="000000"/>
              <w:bottom w:val="single" w:sz="4" w:space="0" w:color="000000"/>
              <w:right w:val="single" w:sz="4" w:space="0" w:color="000000"/>
            </w:tcBorders>
            <w:vAlign w:val="center"/>
          </w:tcPr>
          <w:p w:rsidR="007F6B42" w:rsidRPr="007F6B42" w:rsidRDefault="007F6B42" w:rsidP="007F6B42">
            <w:pPr>
              <w:jc w:val="center"/>
              <w:rPr>
                <w:rFonts w:ascii="宋体" w:hAnsi="宋体" w:cs="宋体"/>
                <w:color w:val="000000"/>
                <w:sz w:val="21"/>
                <w:szCs w:val="21"/>
              </w:rPr>
            </w:pPr>
          </w:p>
        </w:tc>
      </w:tr>
    </w:tbl>
    <w:p w:rsidR="001E53D1" w:rsidRPr="007F6B42" w:rsidRDefault="001E53D1" w:rsidP="00A66D6E">
      <w:pPr>
        <w:rPr>
          <w:rFonts w:ascii="宋体" w:eastAsia="仿宋" w:hAnsi="宋体"/>
        </w:rPr>
      </w:pPr>
    </w:p>
    <w:p w:rsidR="00CA0764" w:rsidRPr="00FA5D45" w:rsidRDefault="00CA0764" w:rsidP="00DB3A25">
      <w:pPr>
        <w:spacing w:beforeLines="30" w:before="171" w:line="500" w:lineRule="exact"/>
        <w:ind w:firstLineChars="1675" w:firstLine="5360"/>
        <w:rPr>
          <w:rFonts w:ascii="宋体" w:eastAsia="仿宋" w:hAnsi="宋体"/>
        </w:rPr>
      </w:pPr>
      <w:r w:rsidRPr="00FA5D45">
        <w:rPr>
          <w:rFonts w:ascii="宋体" w:eastAsia="仿宋" w:hAnsi="宋体" w:hint="eastAsia"/>
        </w:rPr>
        <w:t>唐山市财政局</w:t>
      </w:r>
    </w:p>
    <w:p w:rsidR="00CA0764" w:rsidRPr="00FA5D45" w:rsidRDefault="00CA0764" w:rsidP="008659BA">
      <w:pPr>
        <w:spacing w:line="500" w:lineRule="exact"/>
        <w:ind w:firstLineChars="1625" w:firstLine="5200"/>
        <w:rPr>
          <w:rFonts w:ascii="宋体" w:eastAsia="仿宋" w:hAnsi="宋体"/>
        </w:rPr>
      </w:pPr>
      <w:r w:rsidRPr="00FA5D45">
        <w:rPr>
          <w:rFonts w:ascii="宋体" w:eastAsia="仿宋" w:hAnsi="宋体" w:hint="eastAsia"/>
        </w:rPr>
        <w:t>201</w:t>
      </w:r>
      <w:r w:rsidR="008659BA">
        <w:rPr>
          <w:rFonts w:ascii="宋体" w:eastAsia="仿宋" w:hAnsi="宋体" w:hint="eastAsia"/>
        </w:rPr>
        <w:t>7</w:t>
      </w:r>
      <w:r w:rsidRPr="00FA5D45">
        <w:rPr>
          <w:rFonts w:ascii="宋体" w:eastAsia="仿宋" w:hAnsi="宋体" w:hint="eastAsia"/>
        </w:rPr>
        <w:t>年</w:t>
      </w:r>
      <w:r w:rsidR="007A5DBE">
        <w:rPr>
          <w:rFonts w:ascii="宋体" w:eastAsia="仿宋" w:hAnsi="宋体" w:hint="eastAsia"/>
        </w:rPr>
        <w:t>4</w:t>
      </w:r>
      <w:r w:rsidRPr="00FA5D45">
        <w:rPr>
          <w:rFonts w:ascii="宋体" w:eastAsia="仿宋" w:hAnsi="宋体" w:hint="eastAsia"/>
        </w:rPr>
        <w:t>月</w:t>
      </w:r>
      <w:r w:rsidR="00210954">
        <w:rPr>
          <w:rFonts w:ascii="宋体" w:eastAsia="仿宋" w:hAnsi="宋体" w:hint="eastAsia"/>
        </w:rPr>
        <w:t>10</w:t>
      </w:r>
      <w:r w:rsidRPr="00FA5D45">
        <w:rPr>
          <w:rFonts w:ascii="宋体" w:eastAsia="仿宋" w:hAnsi="宋体" w:hint="eastAsia"/>
        </w:rPr>
        <w:t>日</w:t>
      </w:r>
    </w:p>
    <w:p w:rsidR="009B253B" w:rsidRDefault="009B253B" w:rsidP="00A02ADC">
      <w:pPr>
        <w:pStyle w:val="a7"/>
        <w:widowControl w:val="0"/>
        <w:spacing w:before="0" w:beforeAutospacing="0" w:after="0" w:afterAutospacing="0"/>
        <w:jc w:val="both"/>
        <w:rPr>
          <w:rFonts w:eastAsia="仿宋"/>
          <w:sz w:val="28"/>
          <w:szCs w:val="28"/>
        </w:rPr>
      </w:pPr>
      <w:r w:rsidRPr="00FA5D45">
        <w:rPr>
          <w:rFonts w:eastAsia="仿宋"/>
          <w:sz w:val="28"/>
          <w:szCs w:val="28"/>
        </w:rPr>
        <w:t xml:space="preserve">           </w:t>
      </w:r>
    </w:p>
    <w:p w:rsidR="005015BB" w:rsidRDefault="005015BB" w:rsidP="00A02ADC">
      <w:pPr>
        <w:pStyle w:val="a7"/>
        <w:widowControl w:val="0"/>
        <w:spacing w:before="0" w:beforeAutospacing="0" w:after="0" w:afterAutospacing="0"/>
        <w:jc w:val="both"/>
        <w:rPr>
          <w:rFonts w:eastAsia="仿宋"/>
          <w:sz w:val="28"/>
          <w:szCs w:val="28"/>
        </w:rPr>
      </w:pPr>
    </w:p>
    <w:p w:rsidR="00C77242" w:rsidRDefault="00C77242" w:rsidP="00A02ADC">
      <w:pPr>
        <w:pStyle w:val="a7"/>
        <w:widowControl w:val="0"/>
        <w:spacing w:before="0" w:beforeAutospacing="0" w:after="0" w:afterAutospacing="0"/>
        <w:jc w:val="both"/>
        <w:rPr>
          <w:rFonts w:eastAsia="仿宋"/>
          <w:sz w:val="28"/>
          <w:szCs w:val="28"/>
        </w:rPr>
        <w:sectPr w:rsidR="00C77242" w:rsidSect="009B253B">
          <w:headerReference w:type="default" r:id="rId8"/>
          <w:footerReference w:type="even" r:id="rId9"/>
          <w:footerReference w:type="default" r:id="rId10"/>
          <w:pgSz w:w="11906" w:h="16838" w:code="9"/>
          <w:pgMar w:top="2098" w:right="1588" w:bottom="1588" w:left="1588" w:header="851" w:footer="992" w:gutter="0"/>
          <w:cols w:space="425"/>
          <w:docGrid w:type="lines" w:linePitch="571"/>
        </w:sectPr>
      </w:pPr>
    </w:p>
    <w:p w:rsidR="002D16AF" w:rsidRPr="007E200C" w:rsidRDefault="002D16AF" w:rsidP="002D16AF">
      <w:pPr>
        <w:snapToGrid w:val="0"/>
        <w:jc w:val="center"/>
        <w:rPr>
          <w:rFonts w:ascii="宋体" w:hAnsi="宋体"/>
          <w:b/>
          <w:szCs w:val="24"/>
          <w:highlight w:val="yellow"/>
        </w:rPr>
      </w:pPr>
      <w:r w:rsidRPr="007E200C">
        <w:rPr>
          <w:rFonts w:ascii="宋体" w:hAnsi="宋体" w:hint="eastAsia"/>
          <w:b/>
          <w:szCs w:val="24"/>
        </w:rPr>
        <w:lastRenderedPageBreak/>
        <w:t>唐山市财务审计供应商项目情况备案表</w:t>
      </w:r>
    </w:p>
    <w:p w:rsidR="002D16AF" w:rsidRPr="007E200C" w:rsidRDefault="002D16AF" w:rsidP="002D16AF">
      <w:pPr>
        <w:snapToGrid w:val="0"/>
        <w:jc w:val="center"/>
        <w:rPr>
          <w:rFonts w:ascii="宋体" w:hAnsi="宋体"/>
          <w:b/>
          <w:szCs w:val="24"/>
        </w:rPr>
      </w:pPr>
      <w:r w:rsidRPr="007E200C">
        <w:rPr>
          <w:rFonts w:ascii="宋体" w:hAnsi="宋体" w:hint="eastAsia"/>
          <w:b/>
          <w:szCs w:val="24"/>
        </w:rPr>
        <w:t>（   年   季度）</w:t>
      </w:r>
    </w:p>
    <w:p w:rsidR="002D16AF" w:rsidRPr="002D16AF" w:rsidRDefault="002D16AF" w:rsidP="002D16AF">
      <w:pPr>
        <w:snapToGrid w:val="0"/>
        <w:jc w:val="left"/>
        <w:rPr>
          <w:rFonts w:ascii="宋体" w:hAnsi="宋体"/>
          <w:b/>
          <w:sz w:val="21"/>
          <w:szCs w:val="21"/>
        </w:rPr>
      </w:pPr>
      <w:r w:rsidRPr="002D16AF">
        <w:rPr>
          <w:rFonts w:ascii="宋体" w:hAnsi="宋体" w:hint="eastAsia"/>
          <w:b/>
          <w:sz w:val="21"/>
          <w:szCs w:val="21"/>
        </w:rPr>
        <w:t>供应商名称：（公章）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
        <w:gridCol w:w="1709"/>
        <w:gridCol w:w="3146"/>
        <w:gridCol w:w="3815"/>
        <w:gridCol w:w="1421"/>
        <w:gridCol w:w="1279"/>
        <w:gridCol w:w="1278"/>
        <w:gridCol w:w="831"/>
      </w:tblGrid>
      <w:tr w:rsidR="002D16AF" w:rsidRPr="002D16AF" w:rsidTr="007B58A4">
        <w:trPr>
          <w:trHeight w:hRule="exact" w:val="510"/>
          <w:jc w:val="center"/>
        </w:trPr>
        <w:tc>
          <w:tcPr>
            <w:tcW w:w="958" w:type="dxa"/>
            <w:vAlign w:val="center"/>
          </w:tcPr>
          <w:p w:rsidR="002D16AF" w:rsidRPr="002D16AF" w:rsidRDefault="002D16AF" w:rsidP="002D16AF">
            <w:pPr>
              <w:snapToGrid w:val="0"/>
              <w:jc w:val="center"/>
              <w:rPr>
                <w:rFonts w:ascii="宋体" w:hAnsi="宋体"/>
                <w:sz w:val="21"/>
                <w:szCs w:val="21"/>
              </w:rPr>
            </w:pPr>
            <w:r w:rsidRPr="002D16AF">
              <w:rPr>
                <w:rFonts w:ascii="宋体" w:hAnsi="宋体" w:hint="eastAsia"/>
                <w:sz w:val="21"/>
                <w:szCs w:val="21"/>
              </w:rPr>
              <w:t>序号</w:t>
            </w:r>
          </w:p>
        </w:tc>
        <w:tc>
          <w:tcPr>
            <w:tcW w:w="1709" w:type="dxa"/>
            <w:vAlign w:val="center"/>
          </w:tcPr>
          <w:p w:rsidR="002D16AF" w:rsidRPr="002D16AF" w:rsidRDefault="002D16AF" w:rsidP="002D16AF">
            <w:pPr>
              <w:snapToGrid w:val="0"/>
              <w:jc w:val="center"/>
              <w:rPr>
                <w:rFonts w:ascii="宋体" w:hAnsi="宋体"/>
                <w:sz w:val="21"/>
                <w:szCs w:val="21"/>
              </w:rPr>
            </w:pPr>
            <w:r w:rsidRPr="002D16AF">
              <w:rPr>
                <w:rFonts w:ascii="宋体" w:hAnsi="宋体" w:hint="eastAsia"/>
                <w:sz w:val="21"/>
                <w:szCs w:val="21"/>
              </w:rPr>
              <w:t>委托日期</w:t>
            </w:r>
          </w:p>
        </w:tc>
        <w:tc>
          <w:tcPr>
            <w:tcW w:w="3146" w:type="dxa"/>
            <w:vAlign w:val="center"/>
          </w:tcPr>
          <w:p w:rsidR="002D16AF" w:rsidRPr="002D16AF" w:rsidRDefault="002D16AF" w:rsidP="002D16AF">
            <w:pPr>
              <w:snapToGrid w:val="0"/>
              <w:jc w:val="center"/>
              <w:rPr>
                <w:rFonts w:ascii="宋体" w:hAnsi="宋体"/>
                <w:sz w:val="21"/>
                <w:szCs w:val="21"/>
              </w:rPr>
            </w:pPr>
            <w:r w:rsidRPr="002D16AF">
              <w:rPr>
                <w:rFonts w:ascii="宋体" w:hAnsi="宋体" w:hint="eastAsia"/>
                <w:sz w:val="21"/>
                <w:szCs w:val="21"/>
              </w:rPr>
              <w:t>采购人名称</w:t>
            </w:r>
          </w:p>
        </w:tc>
        <w:tc>
          <w:tcPr>
            <w:tcW w:w="3815" w:type="dxa"/>
            <w:vAlign w:val="center"/>
          </w:tcPr>
          <w:p w:rsidR="002D16AF" w:rsidRPr="002D16AF" w:rsidRDefault="002D16AF" w:rsidP="002D16AF">
            <w:pPr>
              <w:snapToGrid w:val="0"/>
              <w:jc w:val="center"/>
              <w:rPr>
                <w:rFonts w:ascii="宋体" w:hAnsi="宋体"/>
                <w:sz w:val="21"/>
                <w:szCs w:val="21"/>
              </w:rPr>
            </w:pPr>
            <w:r w:rsidRPr="002D16AF">
              <w:rPr>
                <w:rFonts w:ascii="宋体" w:hAnsi="宋体" w:hint="eastAsia"/>
                <w:sz w:val="21"/>
                <w:szCs w:val="21"/>
              </w:rPr>
              <w:t>项目名称</w:t>
            </w:r>
          </w:p>
        </w:tc>
        <w:tc>
          <w:tcPr>
            <w:tcW w:w="1421" w:type="dxa"/>
            <w:vAlign w:val="center"/>
          </w:tcPr>
          <w:p w:rsidR="002D16AF" w:rsidRPr="002D16AF" w:rsidRDefault="002D16AF" w:rsidP="002D16AF">
            <w:pPr>
              <w:snapToGrid w:val="0"/>
              <w:jc w:val="center"/>
              <w:rPr>
                <w:rFonts w:ascii="宋体" w:hAnsi="宋体"/>
                <w:sz w:val="21"/>
                <w:szCs w:val="21"/>
              </w:rPr>
            </w:pPr>
            <w:r w:rsidRPr="002D16AF">
              <w:rPr>
                <w:rFonts w:ascii="宋体" w:hAnsi="宋体" w:hint="eastAsia"/>
                <w:sz w:val="21"/>
                <w:szCs w:val="21"/>
              </w:rPr>
              <w:t>审计金额（元）</w:t>
            </w:r>
          </w:p>
        </w:tc>
        <w:tc>
          <w:tcPr>
            <w:tcW w:w="1279" w:type="dxa"/>
            <w:vAlign w:val="center"/>
          </w:tcPr>
          <w:p w:rsidR="002D16AF" w:rsidRPr="002D16AF" w:rsidRDefault="002D16AF" w:rsidP="002D16AF">
            <w:pPr>
              <w:snapToGrid w:val="0"/>
              <w:jc w:val="center"/>
              <w:rPr>
                <w:rFonts w:ascii="宋体" w:hAnsi="宋体"/>
                <w:sz w:val="21"/>
                <w:szCs w:val="21"/>
              </w:rPr>
            </w:pPr>
            <w:r w:rsidRPr="002D16AF">
              <w:rPr>
                <w:rFonts w:ascii="宋体" w:hAnsi="宋体" w:hint="eastAsia"/>
                <w:sz w:val="21"/>
                <w:szCs w:val="21"/>
              </w:rPr>
              <w:t>优惠率%</w:t>
            </w:r>
          </w:p>
        </w:tc>
        <w:tc>
          <w:tcPr>
            <w:tcW w:w="1278" w:type="dxa"/>
            <w:vAlign w:val="center"/>
          </w:tcPr>
          <w:p w:rsidR="002D16AF" w:rsidRPr="002D16AF" w:rsidRDefault="002D16AF" w:rsidP="002D16AF">
            <w:pPr>
              <w:snapToGrid w:val="0"/>
              <w:jc w:val="center"/>
              <w:rPr>
                <w:rFonts w:ascii="宋体" w:hAnsi="宋体"/>
                <w:sz w:val="21"/>
                <w:szCs w:val="21"/>
              </w:rPr>
            </w:pPr>
            <w:r w:rsidRPr="002D16AF">
              <w:rPr>
                <w:rFonts w:ascii="宋体" w:hAnsi="宋体" w:hint="eastAsia"/>
                <w:sz w:val="21"/>
                <w:szCs w:val="21"/>
              </w:rPr>
              <w:t>结算金额</w:t>
            </w:r>
          </w:p>
          <w:p w:rsidR="002D16AF" w:rsidRPr="002D16AF" w:rsidRDefault="002D16AF" w:rsidP="002D16AF">
            <w:pPr>
              <w:snapToGrid w:val="0"/>
              <w:jc w:val="center"/>
              <w:rPr>
                <w:rFonts w:ascii="宋体" w:hAnsi="宋体"/>
                <w:sz w:val="21"/>
                <w:szCs w:val="21"/>
              </w:rPr>
            </w:pPr>
            <w:r w:rsidRPr="002D16AF">
              <w:rPr>
                <w:rFonts w:ascii="宋体" w:hAnsi="宋体" w:hint="eastAsia"/>
                <w:sz w:val="21"/>
                <w:szCs w:val="21"/>
              </w:rPr>
              <w:t>（元）</w:t>
            </w:r>
          </w:p>
        </w:tc>
        <w:tc>
          <w:tcPr>
            <w:tcW w:w="831" w:type="dxa"/>
            <w:vAlign w:val="center"/>
          </w:tcPr>
          <w:p w:rsidR="002D16AF" w:rsidRPr="002D16AF" w:rsidRDefault="002D16AF" w:rsidP="002D16AF">
            <w:pPr>
              <w:snapToGrid w:val="0"/>
              <w:jc w:val="center"/>
              <w:rPr>
                <w:rFonts w:ascii="宋体" w:hAnsi="宋体"/>
                <w:sz w:val="21"/>
                <w:szCs w:val="21"/>
              </w:rPr>
            </w:pPr>
            <w:r w:rsidRPr="002D16AF">
              <w:rPr>
                <w:rFonts w:ascii="宋体" w:hAnsi="宋体" w:hint="eastAsia"/>
                <w:sz w:val="21"/>
                <w:szCs w:val="21"/>
              </w:rPr>
              <w:t>备注</w:t>
            </w:r>
          </w:p>
        </w:tc>
      </w:tr>
      <w:tr w:rsidR="002D16AF" w:rsidRPr="002D16AF" w:rsidTr="007B58A4">
        <w:trPr>
          <w:trHeight w:hRule="exact" w:val="510"/>
          <w:jc w:val="center"/>
        </w:trPr>
        <w:tc>
          <w:tcPr>
            <w:tcW w:w="958" w:type="dxa"/>
            <w:vAlign w:val="center"/>
          </w:tcPr>
          <w:p w:rsidR="002D16AF" w:rsidRPr="002D16AF" w:rsidRDefault="002D16AF" w:rsidP="002D16AF">
            <w:pPr>
              <w:snapToGrid w:val="0"/>
              <w:jc w:val="center"/>
              <w:rPr>
                <w:rFonts w:ascii="宋体" w:hAnsi="宋体"/>
                <w:sz w:val="21"/>
                <w:szCs w:val="21"/>
              </w:rPr>
            </w:pPr>
            <w:r w:rsidRPr="002D16AF">
              <w:rPr>
                <w:rFonts w:ascii="宋体" w:hAnsi="宋体" w:hint="eastAsia"/>
                <w:sz w:val="21"/>
                <w:szCs w:val="21"/>
              </w:rPr>
              <w:t>1</w:t>
            </w:r>
          </w:p>
        </w:tc>
        <w:tc>
          <w:tcPr>
            <w:tcW w:w="1709" w:type="dxa"/>
            <w:vAlign w:val="center"/>
          </w:tcPr>
          <w:p w:rsidR="002D16AF" w:rsidRPr="002D16AF" w:rsidRDefault="002D16AF" w:rsidP="002D16AF">
            <w:pPr>
              <w:snapToGrid w:val="0"/>
              <w:jc w:val="center"/>
              <w:rPr>
                <w:rFonts w:ascii="宋体" w:hAnsi="宋体"/>
                <w:sz w:val="21"/>
                <w:szCs w:val="21"/>
              </w:rPr>
            </w:pPr>
          </w:p>
        </w:tc>
        <w:tc>
          <w:tcPr>
            <w:tcW w:w="3146" w:type="dxa"/>
            <w:vAlign w:val="center"/>
          </w:tcPr>
          <w:p w:rsidR="002D16AF" w:rsidRPr="002D16AF" w:rsidRDefault="002D16AF" w:rsidP="002D16AF">
            <w:pPr>
              <w:snapToGrid w:val="0"/>
              <w:jc w:val="center"/>
              <w:rPr>
                <w:rFonts w:ascii="宋体" w:hAnsi="宋体"/>
                <w:sz w:val="21"/>
                <w:szCs w:val="21"/>
              </w:rPr>
            </w:pPr>
          </w:p>
        </w:tc>
        <w:tc>
          <w:tcPr>
            <w:tcW w:w="3815" w:type="dxa"/>
            <w:vAlign w:val="center"/>
          </w:tcPr>
          <w:p w:rsidR="002D16AF" w:rsidRPr="002D16AF" w:rsidRDefault="002D16AF" w:rsidP="002D16AF">
            <w:pPr>
              <w:snapToGrid w:val="0"/>
              <w:jc w:val="center"/>
              <w:rPr>
                <w:rFonts w:ascii="宋体" w:hAnsi="宋体"/>
                <w:sz w:val="21"/>
                <w:szCs w:val="21"/>
              </w:rPr>
            </w:pPr>
          </w:p>
        </w:tc>
        <w:tc>
          <w:tcPr>
            <w:tcW w:w="1421" w:type="dxa"/>
            <w:vAlign w:val="center"/>
          </w:tcPr>
          <w:p w:rsidR="002D16AF" w:rsidRPr="002D16AF" w:rsidRDefault="002D16AF" w:rsidP="002D16AF">
            <w:pPr>
              <w:snapToGrid w:val="0"/>
              <w:jc w:val="center"/>
              <w:rPr>
                <w:rFonts w:ascii="宋体" w:hAnsi="宋体"/>
                <w:sz w:val="21"/>
                <w:szCs w:val="21"/>
              </w:rPr>
            </w:pPr>
          </w:p>
        </w:tc>
        <w:tc>
          <w:tcPr>
            <w:tcW w:w="1279" w:type="dxa"/>
            <w:vAlign w:val="center"/>
          </w:tcPr>
          <w:p w:rsidR="002D16AF" w:rsidRPr="002D16AF" w:rsidRDefault="002D16AF" w:rsidP="002D16AF">
            <w:pPr>
              <w:snapToGrid w:val="0"/>
              <w:jc w:val="center"/>
              <w:rPr>
                <w:rFonts w:ascii="宋体" w:hAnsi="宋体"/>
                <w:sz w:val="21"/>
                <w:szCs w:val="21"/>
              </w:rPr>
            </w:pPr>
          </w:p>
        </w:tc>
        <w:tc>
          <w:tcPr>
            <w:tcW w:w="1278" w:type="dxa"/>
            <w:vAlign w:val="center"/>
          </w:tcPr>
          <w:p w:rsidR="002D16AF" w:rsidRPr="002D16AF" w:rsidRDefault="002D16AF" w:rsidP="002D16AF">
            <w:pPr>
              <w:snapToGrid w:val="0"/>
              <w:jc w:val="center"/>
              <w:rPr>
                <w:rFonts w:ascii="宋体" w:hAnsi="宋体"/>
                <w:sz w:val="21"/>
                <w:szCs w:val="21"/>
              </w:rPr>
            </w:pPr>
          </w:p>
        </w:tc>
        <w:tc>
          <w:tcPr>
            <w:tcW w:w="831" w:type="dxa"/>
            <w:vAlign w:val="center"/>
          </w:tcPr>
          <w:p w:rsidR="002D16AF" w:rsidRPr="002D16AF" w:rsidRDefault="002D16AF" w:rsidP="002D16AF">
            <w:pPr>
              <w:snapToGrid w:val="0"/>
              <w:jc w:val="center"/>
              <w:rPr>
                <w:rFonts w:ascii="宋体" w:hAnsi="宋体"/>
                <w:sz w:val="21"/>
                <w:szCs w:val="21"/>
              </w:rPr>
            </w:pPr>
          </w:p>
        </w:tc>
      </w:tr>
      <w:tr w:rsidR="002D16AF" w:rsidRPr="002D16AF" w:rsidTr="007B58A4">
        <w:trPr>
          <w:trHeight w:hRule="exact" w:val="510"/>
          <w:jc w:val="center"/>
        </w:trPr>
        <w:tc>
          <w:tcPr>
            <w:tcW w:w="958" w:type="dxa"/>
            <w:vAlign w:val="center"/>
          </w:tcPr>
          <w:p w:rsidR="002D16AF" w:rsidRPr="002D16AF" w:rsidRDefault="002D16AF" w:rsidP="002D16AF">
            <w:pPr>
              <w:snapToGrid w:val="0"/>
              <w:jc w:val="center"/>
              <w:rPr>
                <w:rFonts w:ascii="宋体" w:hAnsi="宋体"/>
                <w:sz w:val="21"/>
                <w:szCs w:val="21"/>
              </w:rPr>
            </w:pPr>
            <w:r w:rsidRPr="002D16AF">
              <w:rPr>
                <w:rFonts w:ascii="宋体" w:hAnsi="宋体" w:hint="eastAsia"/>
                <w:sz w:val="21"/>
                <w:szCs w:val="21"/>
              </w:rPr>
              <w:t>2</w:t>
            </w:r>
          </w:p>
        </w:tc>
        <w:tc>
          <w:tcPr>
            <w:tcW w:w="1709" w:type="dxa"/>
            <w:vAlign w:val="center"/>
          </w:tcPr>
          <w:p w:rsidR="002D16AF" w:rsidRPr="002D16AF" w:rsidRDefault="002D16AF" w:rsidP="002D16AF">
            <w:pPr>
              <w:snapToGrid w:val="0"/>
              <w:jc w:val="center"/>
              <w:rPr>
                <w:rFonts w:ascii="宋体" w:hAnsi="宋体"/>
                <w:sz w:val="21"/>
                <w:szCs w:val="21"/>
              </w:rPr>
            </w:pPr>
          </w:p>
        </w:tc>
        <w:tc>
          <w:tcPr>
            <w:tcW w:w="3146" w:type="dxa"/>
            <w:vAlign w:val="center"/>
          </w:tcPr>
          <w:p w:rsidR="002D16AF" w:rsidRPr="002D16AF" w:rsidRDefault="002D16AF" w:rsidP="002D16AF">
            <w:pPr>
              <w:snapToGrid w:val="0"/>
              <w:jc w:val="center"/>
              <w:rPr>
                <w:rFonts w:ascii="宋体" w:hAnsi="宋体"/>
                <w:sz w:val="21"/>
                <w:szCs w:val="21"/>
              </w:rPr>
            </w:pPr>
          </w:p>
        </w:tc>
        <w:tc>
          <w:tcPr>
            <w:tcW w:w="3815" w:type="dxa"/>
            <w:vAlign w:val="center"/>
          </w:tcPr>
          <w:p w:rsidR="002D16AF" w:rsidRPr="002D16AF" w:rsidRDefault="002D16AF" w:rsidP="002D16AF">
            <w:pPr>
              <w:snapToGrid w:val="0"/>
              <w:jc w:val="center"/>
              <w:rPr>
                <w:rFonts w:ascii="宋体" w:hAnsi="宋体"/>
                <w:sz w:val="21"/>
                <w:szCs w:val="21"/>
              </w:rPr>
            </w:pPr>
          </w:p>
        </w:tc>
        <w:tc>
          <w:tcPr>
            <w:tcW w:w="1421" w:type="dxa"/>
            <w:vAlign w:val="center"/>
          </w:tcPr>
          <w:p w:rsidR="002D16AF" w:rsidRPr="002D16AF" w:rsidRDefault="002D16AF" w:rsidP="002D16AF">
            <w:pPr>
              <w:snapToGrid w:val="0"/>
              <w:jc w:val="center"/>
              <w:rPr>
                <w:rFonts w:ascii="宋体" w:hAnsi="宋体"/>
                <w:sz w:val="21"/>
                <w:szCs w:val="21"/>
              </w:rPr>
            </w:pPr>
          </w:p>
        </w:tc>
        <w:tc>
          <w:tcPr>
            <w:tcW w:w="1279" w:type="dxa"/>
            <w:vAlign w:val="center"/>
          </w:tcPr>
          <w:p w:rsidR="002D16AF" w:rsidRPr="002D16AF" w:rsidRDefault="002D16AF" w:rsidP="002D16AF">
            <w:pPr>
              <w:snapToGrid w:val="0"/>
              <w:jc w:val="center"/>
              <w:rPr>
                <w:rFonts w:ascii="宋体" w:hAnsi="宋体"/>
                <w:sz w:val="21"/>
                <w:szCs w:val="21"/>
              </w:rPr>
            </w:pPr>
          </w:p>
        </w:tc>
        <w:tc>
          <w:tcPr>
            <w:tcW w:w="1278" w:type="dxa"/>
            <w:vAlign w:val="center"/>
          </w:tcPr>
          <w:p w:rsidR="002D16AF" w:rsidRPr="002D16AF" w:rsidRDefault="002D16AF" w:rsidP="002D16AF">
            <w:pPr>
              <w:snapToGrid w:val="0"/>
              <w:jc w:val="center"/>
              <w:rPr>
                <w:rFonts w:ascii="宋体" w:hAnsi="宋体"/>
                <w:sz w:val="21"/>
                <w:szCs w:val="21"/>
              </w:rPr>
            </w:pPr>
          </w:p>
        </w:tc>
        <w:tc>
          <w:tcPr>
            <w:tcW w:w="831" w:type="dxa"/>
            <w:vAlign w:val="center"/>
          </w:tcPr>
          <w:p w:rsidR="002D16AF" w:rsidRPr="002D16AF" w:rsidRDefault="002D16AF" w:rsidP="002D16AF">
            <w:pPr>
              <w:snapToGrid w:val="0"/>
              <w:jc w:val="center"/>
              <w:rPr>
                <w:rFonts w:ascii="宋体" w:hAnsi="宋体"/>
                <w:sz w:val="21"/>
                <w:szCs w:val="21"/>
              </w:rPr>
            </w:pPr>
          </w:p>
        </w:tc>
      </w:tr>
      <w:tr w:rsidR="002D16AF" w:rsidRPr="002D16AF" w:rsidTr="007B58A4">
        <w:trPr>
          <w:trHeight w:hRule="exact" w:val="510"/>
          <w:jc w:val="center"/>
        </w:trPr>
        <w:tc>
          <w:tcPr>
            <w:tcW w:w="958" w:type="dxa"/>
            <w:vAlign w:val="center"/>
          </w:tcPr>
          <w:p w:rsidR="002D16AF" w:rsidRPr="002D16AF" w:rsidRDefault="002D16AF" w:rsidP="002D16AF">
            <w:pPr>
              <w:snapToGrid w:val="0"/>
              <w:jc w:val="center"/>
              <w:rPr>
                <w:rFonts w:ascii="宋体" w:hAnsi="宋体"/>
                <w:sz w:val="21"/>
                <w:szCs w:val="21"/>
              </w:rPr>
            </w:pPr>
            <w:r w:rsidRPr="002D16AF">
              <w:rPr>
                <w:rFonts w:ascii="宋体" w:hAnsi="宋体" w:hint="eastAsia"/>
                <w:sz w:val="21"/>
                <w:szCs w:val="21"/>
              </w:rPr>
              <w:t>3</w:t>
            </w:r>
          </w:p>
        </w:tc>
        <w:tc>
          <w:tcPr>
            <w:tcW w:w="1709" w:type="dxa"/>
            <w:vAlign w:val="center"/>
          </w:tcPr>
          <w:p w:rsidR="002D16AF" w:rsidRPr="002D16AF" w:rsidRDefault="002D16AF" w:rsidP="002D16AF">
            <w:pPr>
              <w:snapToGrid w:val="0"/>
              <w:jc w:val="center"/>
              <w:rPr>
                <w:rFonts w:ascii="宋体" w:hAnsi="宋体"/>
                <w:sz w:val="21"/>
                <w:szCs w:val="21"/>
              </w:rPr>
            </w:pPr>
          </w:p>
        </w:tc>
        <w:tc>
          <w:tcPr>
            <w:tcW w:w="3146" w:type="dxa"/>
            <w:vAlign w:val="center"/>
          </w:tcPr>
          <w:p w:rsidR="002D16AF" w:rsidRPr="002D16AF" w:rsidRDefault="002D16AF" w:rsidP="002D16AF">
            <w:pPr>
              <w:snapToGrid w:val="0"/>
              <w:jc w:val="center"/>
              <w:rPr>
                <w:rFonts w:ascii="宋体" w:hAnsi="宋体"/>
                <w:sz w:val="21"/>
                <w:szCs w:val="21"/>
              </w:rPr>
            </w:pPr>
          </w:p>
        </w:tc>
        <w:tc>
          <w:tcPr>
            <w:tcW w:w="3815" w:type="dxa"/>
            <w:vAlign w:val="center"/>
          </w:tcPr>
          <w:p w:rsidR="002D16AF" w:rsidRPr="002D16AF" w:rsidRDefault="002D16AF" w:rsidP="002D16AF">
            <w:pPr>
              <w:snapToGrid w:val="0"/>
              <w:jc w:val="center"/>
              <w:rPr>
                <w:rFonts w:ascii="宋体" w:hAnsi="宋体"/>
                <w:sz w:val="21"/>
                <w:szCs w:val="21"/>
              </w:rPr>
            </w:pPr>
          </w:p>
        </w:tc>
        <w:tc>
          <w:tcPr>
            <w:tcW w:w="1421" w:type="dxa"/>
            <w:vAlign w:val="center"/>
          </w:tcPr>
          <w:p w:rsidR="002D16AF" w:rsidRPr="002D16AF" w:rsidRDefault="002D16AF" w:rsidP="002D16AF">
            <w:pPr>
              <w:snapToGrid w:val="0"/>
              <w:jc w:val="center"/>
              <w:rPr>
                <w:rFonts w:ascii="宋体" w:hAnsi="宋体"/>
                <w:sz w:val="21"/>
                <w:szCs w:val="21"/>
              </w:rPr>
            </w:pPr>
          </w:p>
        </w:tc>
        <w:tc>
          <w:tcPr>
            <w:tcW w:w="1279" w:type="dxa"/>
            <w:vAlign w:val="center"/>
          </w:tcPr>
          <w:p w:rsidR="002D16AF" w:rsidRPr="002D16AF" w:rsidRDefault="002D16AF" w:rsidP="002D16AF">
            <w:pPr>
              <w:snapToGrid w:val="0"/>
              <w:jc w:val="center"/>
              <w:rPr>
                <w:rFonts w:ascii="宋体" w:hAnsi="宋体"/>
                <w:sz w:val="21"/>
                <w:szCs w:val="21"/>
              </w:rPr>
            </w:pPr>
          </w:p>
        </w:tc>
        <w:tc>
          <w:tcPr>
            <w:tcW w:w="1278" w:type="dxa"/>
            <w:vAlign w:val="center"/>
          </w:tcPr>
          <w:p w:rsidR="002D16AF" w:rsidRPr="002D16AF" w:rsidRDefault="002D16AF" w:rsidP="002D16AF">
            <w:pPr>
              <w:snapToGrid w:val="0"/>
              <w:jc w:val="center"/>
              <w:rPr>
                <w:rFonts w:ascii="宋体" w:hAnsi="宋体"/>
                <w:sz w:val="21"/>
                <w:szCs w:val="21"/>
              </w:rPr>
            </w:pPr>
          </w:p>
        </w:tc>
        <w:tc>
          <w:tcPr>
            <w:tcW w:w="831" w:type="dxa"/>
            <w:vAlign w:val="center"/>
          </w:tcPr>
          <w:p w:rsidR="002D16AF" w:rsidRPr="002D16AF" w:rsidRDefault="002D16AF" w:rsidP="002D16AF">
            <w:pPr>
              <w:snapToGrid w:val="0"/>
              <w:jc w:val="center"/>
              <w:rPr>
                <w:rFonts w:ascii="宋体" w:hAnsi="宋体"/>
                <w:sz w:val="21"/>
                <w:szCs w:val="21"/>
              </w:rPr>
            </w:pPr>
          </w:p>
        </w:tc>
      </w:tr>
      <w:tr w:rsidR="002D16AF" w:rsidRPr="002D16AF" w:rsidTr="007B58A4">
        <w:trPr>
          <w:trHeight w:hRule="exact" w:val="510"/>
          <w:jc w:val="center"/>
        </w:trPr>
        <w:tc>
          <w:tcPr>
            <w:tcW w:w="958" w:type="dxa"/>
            <w:vAlign w:val="center"/>
          </w:tcPr>
          <w:p w:rsidR="002D16AF" w:rsidRPr="002D16AF" w:rsidRDefault="002D16AF" w:rsidP="002D16AF">
            <w:pPr>
              <w:snapToGrid w:val="0"/>
              <w:jc w:val="center"/>
              <w:rPr>
                <w:rFonts w:ascii="宋体" w:hAnsi="宋体"/>
                <w:sz w:val="21"/>
                <w:szCs w:val="21"/>
              </w:rPr>
            </w:pPr>
            <w:r w:rsidRPr="002D16AF">
              <w:rPr>
                <w:rFonts w:ascii="宋体" w:hAnsi="宋体" w:hint="eastAsia"/>
                <w:sz w:val="21"/>
                <w:szCs w:val="21"/>
              </w:rPr>
              <w:t>4</w:t>
            </w:r>
          </w:p>
        </w:tc>
        <w:tc>
          <w:tcPr>
            <w:tcW w:w="1709" w:type="dxa"/>
            <w:vAlign w:val="center"/>
          </w:tcPr>
          <w:p w:rsidR="002D16AF" w:rsidRPr="002D16AF" w:rsidRDefault="002D16AF" w:rsidP="002D16AF">
            <w:pPr>
              <w:snapToGrid w:val="0"/>
              <w:jc w:val="center"/>
              <w:rPr>
                <w:rFonts w:ascii="宋体" w:hAnsi="宋体"/>
                <w:sz w:val="21"/>
                <w:szCs w:val="21"/>
              </w:rPr>
            </w:pPr>
          </w:p>
        </w:tc>
        <w:tc>
          <w:tcPr>
            <w:tcW w:w="3146" w:type="dxa"/>
            <w:vAlign w:val="center"/>
          </w:tcPr>
          <w:p w:rsidR="002D16AF" w:rsidRPr="002D16AF" w:rsidRDefault="002D16AF" w:rsidP="002D16AF">
            <w:pPr>
              <w:snapToGrid w:val="0"/>
              <w:jc w:val="center"/>
              <w:rPr>
                <w:rFonts w:ascii="宋体" w:hAnsi="宋体"/>
                <w:sz w:val="21"/>
                <w:szCs w:val="21"/>
              </w:rPr>
            </w:pPr>
          </w:p>
        </w:tc>
        <w:tc>
          <w:tcPr>
            <w:tcW w:w="3815" w:type="dxa"/>
            <w:vAlign w:val="center"/>
          </w:tcPr>
          <w:p w:rsidR="002D16AF" w:rsidRPr="002D16AF" w:rsidRDefault="002D16AF" w:rsidP="002D16AF">
            <w:pPr>
              <w:snapToGrid w:val="0"/>
              <w:jc w:val="center"/>
              <w:rPr>
                <w:rFonts w:ascii="宋体" w:hAnsi="宋体"/>
                <w:sz w:val="21"/>
                <w:szCs w:val="21"/>
              </w:rPr>
            </w:pPr>
          </w:p>
        </w:tc>
        <w:tc>
          <w:tcPr>
            <w:tcW w:w="1421" w:type="dxa"/>
            <w:vAlign w:val="center"/>
          </w:tcPr>
          <w:p w:rsidR="002D16AF" w:rsidRPr="002D16AF" w:rsidRDefault="002D16AF" w:rsidP="002D16AF">
            <w:pPr>
              <w:snapToGrid w:val="0"/>
              <w:jc w:val="center"/>
              <w:rPr>
                <w:rFonts w:ascii="宋体" w:hAnsi="宋体"/>
                <w:sz w:val="21"/>
                <w:szCs w:val="21"/>
              </w:rPr>
            </w:pPr>
          </w:p>
        </w:tc>
        <w:tc>
          <w:tcPr>
            <w:tcW w:w="1279" w:type="dxa"/>
            <w:vAlign w:val="center"/>
          </w:tcPr>
          <w:p w:rsidR="002D16AF" w:rsidRPr="002D16AF" w:rsidRDefault="002D16AF" w:rsidP="002D16AF">
            <w:pPr>
              <w:snapToGrid w:val="0"/>
              <w:jc w:val="center"/>
              <w:rPr>
                <w:rFonts w:ascii="宋体" w:hAnsi="宋体"/>
                <w:sz w:val="21"/>
                <w:szCs w:val="21"/>
              </w:rPr>
            </w:pPr>
          </w:p>
        </w:tc>
        <w:tc>
          <w:tcPr>
            <w:tcW w:w="1278" w:type="dxa"/>
            <w:vAlign w:val="center"/>
          </w:tcPr>
          <w:p w:rsidR="002D16AF" w:rsidRPr="002D16AF" w:rsidRDefault="002D16AF" w:rsidP="002D16AF">
            <w:pPr>
              <w:snapToGrid w:val="0"/>
              <w:jc w:val="center"/>
              <w:rPr>
                <w:rFonts w:ascii="宋体" w:hAnsi="宋体"/>
                <w:sz w:val="21"/>
                <w:szCs w:val="21"/>
              </w:rPr>
            </w:pPr>
          </w:p>
        </w:tc>
        <w:tc>
          <w:tcPr>
            <w:tcW w:w="831" w:type="dxa"/>
            <w:vAlign w:val="center"/>
          </w:tcPr>
          <w:p w:rsidR="002D16AF" w:rsidRPr="002D16AF" w:rsidRDefault="002D16AF" w:rsidP="002D16AF">
            <w:pPr>
              <w:snapToGrid w:val="0"/>
              <w:jc w:val="center"/>
              <w:rPr>
                <w:rFonts w:ascii="宋体" w:hAnsi="宋体"/>
                <w:sz w:val="21"/>
                <w:szCs w:val="21"/>
              </w:rPr>
            </w:pPr>
          </w:p>
        </w:tc>
      </w:tr>
      <w:tr w:rsidR="002D16AF" w:rsidRPr="002D16AF" w:rsidTr="007B58A4">
        <w:trPr>
          <w:trHeight w:hRule="exact" w:val="510"/>
          <w:jc w:val="center"/>
        </w:trPr>
        <w:tc>
          <w:tcPr>
            <w:tcW w:w="958" w:type="dxa"/>
            <w:vAlign w:val="center"/>
          </w:tcPr>
          <w:p w:rsidR="002D16AF" w:rsidRPr="002D16AF" w:rsidRDefault="002D16AF" w:rsidP="002D16AF">
            <w:pPr>
              <w:snapToGrid w:val="0"/>
              <w:jc w:val="center"/>
              <w:rPr>
                <w:rFonts w:ascii="宋体" w:hAnsi="宋体"/>
                <w:sz w:val="21"/>
                <w:szCs w:val="21"/>
              </w:rPr>
            </w:pPr>
            <w:r w:rsidRPr="002D16AF">
              <w:rPr>
                <w:rFonts w:ascii="宋体" w:hAnsi="宋体" w:hint="eastAsia"/>
                <w:sz w:val="21"/>
                <w:szCs w:val="21"/>
              </w:rPr>
              <w:t>5</w:t>
            </w:r>
          </w:p>
        </w:tc>
        <w:tc>
          <w:tcPr>
            <w:tcW w:w="1709" w:type="dxa"/>
            <w:vAlign w:val="center"/>
          </w:tcPr>
          <w:p w:rsidR="002D16AF" w:rsidRPr="002D16AF" w:rsidRDefault="002D16AF" w:rsidP="002D16AF">
            <w:pPr>
              <w:snapToGrid w:val="0"/>
              <w:jc w:val="center"/>
              <w:rPr>
                <w:rFonts w:ascii="宋体" w:hAnsi="宋体"/>
                <w:sz w:val="21"/>
                <w:szCs w:val="21"/>
              </w:rPr>
            </w:pPr>
          </w:p>
        </w:tc>
        <w:tc>
          <w:tcPr>
            <w:tcW w:w="3146" w:type="dxa"/>
            <w:vAlign w:val="center"/>
          </w:tcPr>
          <w:p w:rsidR="002D16AF" w:rsidRPr="002D16AF" w:rsidRDefault="002D16AF" w:rsidP="002D16AF">
            <w:pPr>
              <w:snapToGrid w:val="0"/>
              <w:jc w:val="center"/>
              <w:rPr>
                <w:rFonts w:ascii="宋体" w:hAnsi="宋体"/>
                <w:sz w:val="21"/>
                <w:szCs w:val="21"/>
              </w:rPr>
            </w:pPr>
          </w:p>
        </w:tc>
        <w:tc>
          <w:tcPr>
            <w:tcW w:w="3815" w:type="dxa"/>
            <w:vAlign w:val="center"/>
          </w:tcPr>
          <w:p w:rsidR="002D16AF" w:rsidRPr="002D16AF" w:rsidRDefault="002D16AF" w:rsidP="002D16AF">
            <w:pPr>
              <w:snapToGrid w:val="0"/>
              <w:jc w:val="center"/>
              <w:rPr>
                <w:rFonts w:ascii="宋体" w:hAnsi="宋体"/>
                <w:sz w:val="21"/>
                <w:szCs w:val="21"/>
              </w:rPr>
            </w:pPr>
          </w:p>
        </w:tc>
        <w:tc>
          <w:tcPr>
            <w:tcW w:w="1421" w:type="dxa"/>
            <w:vAlign w:val="center"/>
          </w:tcPr>
          <w:p w:rsidR="002D16AF" w:rsidRPr="002D16AF" w:rsidRDefault="002D16AF" w:rsidP="002D16AF">
            <w:pPr>
              <w:snapToGrid w:val="0"/>
              <w:jc w:val="center"/>
              <w:rPr>
                <w:rFonts w:ascii="宋体" w:hAnsi="宋体"/>
                <w:sz w:val="21"/>
                <w:szCs w:val="21"/>
              </w:rPr>
            </w:pPr>
          </w:p>
        </w:tc>
        <w:tc>
          <w:tcPr>
            <w:tcW w:w="1279" w:type="dxa"/>
            <w:vAlign w:val="center"/>
          </w:tcPr>
          <w:p w:rsidR="002D16AF" w:rsidRPr="002D16AF" w:rsidRDefault="002D16AF" w:rsidP="002D16AF">
            <w:pPr>
              <w:snapToGrid w:val="0"/>
              <w:jc w:val="center"/>
              <w:rPr>
                <w:rFonts w:ascii="宋体" w:hAnsi="宋体"/>
                <w:sz w:val="21"/>
                <w:szCs w:val="21"/>
              </w:rPr>
            </w:pPr>
          </w:p>
        </w:tc>
        <w:tc>
          <w:tcPr>
            <w:tcW w:w="1278" w:type="dxa"/>
            <w:vAlign w:val="center"/>
          </w:tcPr>
          <w:p w:rsidR="002D16AF" w:rsidRPr="002D16AF" w:rsidRDefault="002D16AF" w:rsidP="002D16AF">
            <w:pPr>
              <w:snapToGrid w:val="0"/>
              <w:jc w:val="center"/>
              <w:rPr>
                <w:rFonts w:ascii="宋体" w:hAnsi="宋体"/>
                <w:sz w:val="21"/>
                <w:szCs w:val="21"/>
              </w:rPr>
            </w:pPr>
          </w:p>
        </w:tc>
        <w:tc>
          <w:tcPr>
            <w:tcW w:w="831" w:type="dxa"/>
            <w:vAlign w:val="center"/>
          </w:tcPr>
          <w:p w:rsidR="002D16AF" w:rsidRPr="002D16AF" w:rsidRDefault="002D16AF" w:rsidP="002D16AF">
            <w:pPr>
              <w:snapToGrid w:val="0"/>
              <w:jc w:val="center"/>
              <w:rPr>
                <w:rFonts w:ascii="宋体" w:hAnsi="宋体"/>
                <w:sz w:val="21"/>
                <w:szCs w:val="21"/>
              </w:rPr>
            </w:pPr>
          </w:p>
        </w:tc>
      </w:tr>
      <w:tr w:rsidR="002D16AF" w:rsidRPr="002D16AF" w:rsidTr="007B58A4">
        <w:trPr>
          <w:trHeight w:hRule="exact" w:val="510"/>
          <w:jc w:val="center"/>
        </w:trPr>
        <w:tc>
          <w:tcPr>
            <w:tcW w:w="958" w:type="dxa"/>
            <w:vAlign w:val="center"/>
          </w:tcPr>
          <w:p w:rsidR="002D16AF" w:rsidRPr="002D16AF" w:rsidRDefault="002D16AF" w:rsidP="002D16AF">
            <w:pPr>
              <w:snapToGrid w:val="0"/>
              <w:jc w:val="center"/>
              <w:rPr>
                <w:rFonts w:ascii="宋体" w:hAnsi="宋体"/>
                <w:sz w:val="21"/>
                <w:szCs w:val="21"/>
              </w:rPr>
            </w:pPr>
            <w:r w:rsidRPr="002D16AF">
              <w:rPr>
                <w:rFonts w:ascii="宋体" w:hAnsi="宋体" w:hint="eastAsia"/>
                <w:sz w:val="21"/>
                <w:szCs w:val="21"/>
              </w:rPr>
              <w:t>6</w:t>
            </w:r>
          </w:p>
        </w:tc>
        <w:tc>
          <w:tcPr>
            <w:tcW w:w="1709" w:type="dxa"/>
            <w:vAlign w:val="center"/>
          </w:tcPr>
          <w:p w:rsidR="002D16AF" w:rsidRPr="002D16AF" w:rsidRDefault="002D16AF" w:rsidP="002D16AF">
            <w:pPr>
              <w:snapToGrid w:val="0"/>
              <w:jc w:val="center"/>
              <w:rPr>
                <w:rFonts w:ascii="宋体" w:hAnsi="宋体"/>
                <w:sz w:val="21"/>
                <w:szCs w:val="21"/>
              </w:rPr>
            </w:pPr>
          </w:p>
        </w:tc>
        <w:tc>
          <w:tcPr>
            <w:tcW w:w="3146" w:type="dxa"/>
            <w:vAlign w:val="center"/>
          </w:tcPr>
          <w:p w:rsidR="002D16AF" w:rsidRPr="002D16AF" w:rsidRDefault="002D16AF" w:rsidP="002D16AF">
            <w:pPr>
              <w:snapToGrid w:val="0"/>
              <w:jc w:val="center"/>
              <w:rPr>
                <w:rFonts w:ascii="宋体" w:hAnsi="宋体"/>
                <w:sz w:val="21"/>
                <w:szCs w:val="21"/>
              </w:rPr>
            </w:pPr>
          </w:p>
        </w:tc>
        <w:tc>
          <w:tcPr>
            <w:tcW w:w="3815" w:type="dxa"/>
            <w:vAlign w:val="center"/>
          </w:tcPr>
          <w:p w:rsidR="002D16AF" w:rsidRPr="002D16AF" w:rsidRDefault="002D16AF" w:rsidP="002D16AF">
            <w:pPr>
              <w:snapToGrid w:val="0"/>
              <w:jc w:val="center"/>
              <w:rPr>
                <w:rFonts w:ascii="宋体" w:hAnsi="宋体"/>
                <w:sz w:val="21"/>
                <w:szCs w:val="21"/>
              </w:rPr>
            </w:pPr>
          </w:p>
        </w:tc>
        <w:tc>
          <w:tcPr>
            <w:tcW w:w="1421" w:type="dxa"/>
            <w:vAlign w:val="center"/>
          </w:tcPr>
          <w:p w:rsidR="002D16AF" w:rsidRPr="002D16AF" w:rsidRDefault="002D16AF" w:rsidP="002D16AF">
            <w:pPr>
              <w:snapToGrid w:val="0"/>
              <w:jc w:val="center"/>
              <w:rPr>
                <w:rFonts w:ascii="宋体" w:hAnsi="宋体"/>
                <w:sz w:val="21"/>
                <w:szCs w:val="21"/>
              </w:rPr>
            </w:pPr>
          </w:p>
        </w:tc>
        <w:tc>
          <w:tcPr>
            <w:tcW w:w="1279" w:type="dxa"/>
            <w:vAlign w:val="center"/>
          </w:tcPr>
          <w:p w:rsidR="002D16AF" w:rsidRPr="002D16AF" w:rsidRDefault="002D16AF" w:rsidP="002D16AF">
            <w:pPr>
              <w:snapToGrid w:val="0"/>
              <w:jc w:val="center"/>
              <w:rPr>
                <w:rFonts w:ascii="宋体" w:hAnsi="宋体"/>
                <w:sz w:val="21"/>
                <w:szCs w:val="21"/>
              </w:rPr>
            </w:pPr>
          </w:p>
        </w:tc>
        <w:tc>
          <w:tcPr>
            <w:tcW w:w="1278" w:type="dxa"/>
            <w:vAlign w:val="center"/>
          </w:tcPr>
          <w:p w:rsidR="002D16AF" w:rsidRPr="002D16AF" w:rsidRDefault="002D16AF" w:rsidP="002D16AF">
            <w:pPr>
              <w:snapToGrid w:val="0"/>
              <w:jc w:val="center"/>
              <w:rPr>
                <w:rFonts w:ascii="宋体" w:hAnsi="宋体"/>
                <w:sz w:val="21"/>
                <w:szCs w:val="21"/>
              </w:rPr>
            </w:pPr>
          </w:p>
        </w:tc>
        <w:tc>
          <w:tcPr>
            <w:tcW w:w="831" w:type="dxa"/>
            <w:vAlign w:val="center"/>
          </w:tcPr>
          <w:p w:rsidR="002D16AF" w:rsidRPr="002D16AF" w:rsidRDefault="002D16AF" w:rsidP="002D16AF">
            <w:pPr>
              <w:snapToGrid w:val="0"/>
              <w:jc w:val="center"/>
              <w:rPr>
                <w:rFonts w:ascii="宋体" w:hAnsi="宋体"/>
                <w:sz w:val="21"/>
                <w:szCs w:val="21"/>
              </w:rPr>
            </w:pPr>
          </w:p>
        </w:tc>
      </w:tr>
      <w:tr w:rsidR="002D16AF" w:rsidRPr="002D16AF" w:rsidTr="007B58A4">
        <w:trPr>
          <w:trHeight w:hRule="exact" w:val="510"/>
          <w:jc w:val="center"/>
        </w:trPr>
        <w:tc>
          <w:tcPr>
            <w:tcW w:w="958" w:type="dxa"/>
            <w:vAlign w:val="center"/>
          </w:tcPr>
          <w:p w:rsidR="002D16AF" w:rsidRPr="002D16AF" w:rsidRDefault="002D16AF" w:rsidP="002D16AF">
            <w:pPr>
              <w:snapToGrid w:val="0"/>
              <w:jc w:val="center"/>
              <w:rPr>
                <w:rFonts w:ascii="宋体" w:hAnsi="宋体"/>
                <w:sz w:val="21"/>
                <w:szCs w:val="21"/>
              </w:rPr>
            </w:pPr>
            <w:r w:rsidRPr="002D16AF">
              <w:rPr>
                <w:rFonts w:ascii="宋体" w:hAnsi="宋体" w:hint="eastAsia"/>
                <w:sz w:val="21"/>
                <w:szCs w:val="21"/>
              </w:rPr>
              <w:t>7</w:t>
            </w:r>
          </w:p>
        </w:tc>
        <w:tc>
          <w:tcPr>
            <w:tcW w:w="1709" w:type="dxa"/>
            <w:vAlign w:val="center"/>
          </w:tcPr>
          <w:p w:rsidR="002D16AF" w:rsidRPr="002D16AF" w:rsidRDefault="002D16AF" w:rsidP="002D16AF">
            <w:pPr>
              <w:snapToGrid w:val="0"/>
              <w:jc w:val="center"/>
              <w:rPr>
                <w:rFonts w:ascii="宋体" w:hAnsi="宋体"/>
                <w:sz w:val="21"/>
                <w:szCs w:val="21"/>
              </w:rPr>
            </w:pPr>
          </w:p>
        </w:tc>
        <w:tc>
          <w:tcPr>
            <w:tcW w:w="3146" w:type="dxa"/>
            <w:vAlign w:val="center"/>
          </w:tcPr>
          <w:p w:rsidR="002D16AF" w:rsidRPr="002D16AF" w:rsidRDefault="002D16AF" w:rsidP="002D16AF">
            <w:pPr>
              <w:snapToGrid w:val="0"/>
              <w:jc w:val="center"/>
              <w:rPr>
                <w:rFonts w:ascii="宋体" w:hAnsi="宋体"/>
                <w:sz w:val="21"/>
                <w:szCs w:val="21"/>
              </w:rPr>
            </w:pPr>
          </w:p>
        </w:tc>
        <w:tc>
          <w:tcPr>
            <w:tcW w:w="3815" w:type="dxa"/>
            <w:vAlign w:val="center"/>
          </w:tcPr>
          <w:p w:rsidR="002D16AF" w:rsidRPr="002D16AF" w:rsidRDefault="002D16AF" w:rsidP="002D16AF">
            <w:pPr>
              <w:snapToGrid w:val="0"/>
              <w:jc w:val="center"/>
              <w:rPr>
                <w:rFonts w:ascii="宋体" w:hAnsi="宋体"/>
                <w:sz w:val="21"/>
                <w:szCs w:val="21"/>
              </w:rPr>
            </w:pPr>
          </w:p>
        </w:tc>
        <w:tc>
          <w:tcPr>
            <w:tcW w:w="1421" w:type="dxa"/>
            <w:vAlign w:val="center"/>
          </w:tcPr>
          <w:p w:rsidR="002D16AF" w:rsidRPr="002D16AF" w:rsidRDefault="002D16AF" w:rsidP="002D16AF">
            <w:pPr>
              <w:snapToGrid w:val="0"/>
              <w:jc w:val="center"/>
              <w:rPr>
                <w:rFonts w:ascii="宋体" w:hAnsi="宋体"/>
                <w:sz w:val="21"/>
                <w:szCs w:val="21"/>
              </w:rPr>
            </w:pPr>
          </w:p>
        </w:tc>
        <w:tc>
          <w:tcPr>
            <w:tcW w:w="1279" w:type="dxa"/>
            <w:vAlign w:val="center"/>
          </w:tcPr>
          <w:p w:rsidR="002D16AF" w:rsidRPr="002D16AF" w:rsidRDefault="002D16AF" w:rsidP="002D16AF">
            <w:pPr>
              <w:snapToGrid w:val="0"/>
              <w:jc w:val="center"/>
              <w:rPr>
                <w:rFonts w:ascii="宋体" w:hAnsi="宋体"/>
                <w:sz w:val="21"/>
                <w:szCs w:val="21"/>
              </w:rPr>
            </w:pPr>
          </w:p>
        </w:tc>
        <w:tc>
          <w:tcPr>
            <w:tcW w:w="1278" w:type="dxa"/>
            <w:vAlign w:val="center"/>
          </w:tcPr>
          <w:p w:rsidR="002D16AF" w:rsidRPr="002D16AF" w:rsidRDefault="002D16AF" w:rsidP="002D16AF">
            <w:pPr>
              <w:snapToGrid w:val="0"/>
              <w:jc w:val="center"/>
              <w:rPr>
                <w:rFonts w:ascii="宋体" w:hAnsi="宋体"/>
                <w:sz w:val="21"/>
                <w:szCs w:val="21"/>
              </w:rPr>
            </w:pPr>
          </w:p>
        </w:tc>
        <w:tc>
          <w:tcPr>
            <w:tcW w:w="831" w:type="dxa"/>
            <w:vAlign w:val="center"/>
          </w:tcPr>
          <w:p w:rsidR="002D16AF" w:rsidRPr="002D16AF" w:rsidRDefault="002D16AF" w:rsidP="002D16AF">
            <w:pPr>
              <w:snapToGrid w:val="0"/>
              <w:jc w:val="center"/>
              <w:rPr>
                <w:rFonts w:ascii="宋体" w:hAnsi="宋体"/>
                <w:sz w:val="21"/>
                <w:szCs w:val="21"/>
              </w:rPr>
            </w:pPr>
          </w:p>
        </w:tc>
      </w:tr>
      <w:tr w:rsidR="002D16AF" w:rsidRPr="002D16AF" w:rsidTr="007B58A4">
        <w:trPr>
          <w:trHeight w:hRule="exact" w:val="510"/>
          <w:jc w:val="center"/>
        </w:trPr>
        <w:tc>
          <w:tcPr>
            <w:tcW w:w="958" w:type="dxa"/>
            <w:vAlign w:val="center"/>
          </w:tcPr>
          <w:p w:rsidR="002D16AF" w:rsidRPr="002D16AF" w:rsidRDefault="002D16AF" w:rsidP="002D16AF">
            <w:pPr>
              <w:snapToGrid w:val="0"/>
              <w:jc w:val="center"/>
              <w:rPr>
                <w:rFonts w:ascii="宋体" w:hAnsi="宋体"/>
                <w:sz w:val="21"/>
                <w:szCs w:val="21"/>
              </w:rPr>
            </w:pPr>
            <w:r w:rsidRPr="002D16AF">
              <w:rPr>
                <w:rFonts w:ascii="宋体" w:hAnsi="宋体" w:hint="eastAsia"/>
                <w:sz w:val="21"/>
                <w:szCs w:val="21"/>
              </w:rPr>
              <w:t>8</w:t>
            </w:r>
          </w:p>
        </w:tc>
        <w:tc>
          <w:tcPr>
            <w:tcW w:w="1709" w:type="dxa"/>
            <w:vAlign w:val="center"/>
          </w:tcPr>
          <w:p w:rsidR="002D16AF" w:rsidRPr="002D16AF" w:rsidRDefault="002D16AF" w:rsidP="002D16AF">
            <w:pPr>
              <w:snapToGrid w:val="0"/>
              <w:jc w:val="center"/>
              <w:rPr>
                <w:rFonts w:ascii="宋体" w:hAnsi="宋体"/>
                <w:sz w:val="21"/>
                <w:szCs w:val="21"/>
              </w:rPr>
            </w:pPr>
          </w:p>
        </w:tc>
        <w:tc>
          <w:tcPr>
            <w:tcW w:w="3146" w:type="dxa"/>
            <w:vAlign w:val="center"/>
          </w:tcPr>
          <w:p w:rsidR="002D16AF" w:rsidRPr="002D16AF" w:rsidRDefault="002D16AF" w:rsidP="002D16AF">
            <w:pPr>
              <w:snapToGrid w:val="0"/>
              <w:jc w:val="center"/>
              <w:rPr>
                <w:rFonts w:ascii="宋体" w:hAnsi="宋体"/>
                <w:sz w:val="21"/>
                <w:szCs w:val="21"/>
              </w:rPr>
            </w:pPr>
          </w:p>
        </w:tc>
        <w:tc>
          <w:tcPr>
            <w:tcW w:w="3815" w:type="dxa"/>
            <w:vAlign w:val="center"/>
          </w:tcPr>
          <w:p w:rsidR="002D16AF" w:rsidRPr="002D16AF" w:rsidRDefault="002D16AF" w:rsidP="002D16AF">
            <w:pPr>
              <w:snapToGrid w:val="0"/>
              <w:jc w:val="center"/>
              <w:rPr>
                <w:rFonts w:ascii="宋体" w:hAnsi="宋体"/>
                <w:sz w:val="21"/>
                <w:szCs w:val="21"/>
              </w:rPr>
            </w:pPr>
          </w:p>
        </w:tc>
        <w:tc>
          <w:tcPr>
            <w:tcW w:w="1421" w:type="dxa"/>
            <w:vAlign w:val="center"/>
          </w:tcPr>
          <w:p w:rsidR="002D16AF" w:rsidRPr="002D16AF" w:rsidRDefault="002D16AF" w:rsidP="002D16AF">
            <w:pPr>
              <w:snapToGrid w:val="0"/>
              <w:jc w:val="center"/>
              <w:rPr>
                <w:rFonts w:ascii="宋体" w:hAnsi="宋体"/>
                <w:sz w:val="21"/>
                <w:szCs w:val="21"/>
              </w:rPr>
            </w:pPr>
          </w:p>
        </w:tc>
        <w:tc>
          <w:tcPr>
            <w:tcW w:w="1279" w:type="dxa"/>
            <w:vAlign w:val="center"/>
          </w:tcPr>
          <w:p w:rsidR="002D16AF" w:rsidRPr="002D16AF" w:rsidRDefault="002D16AF" w:rsidP="002D16AF">
            <w:pPr>
              <w:snapToGrid w:val="0"/>
              <w:jc w:val="center"/>
              <w:rPr>
                <w:rFonts w:ascii="宋体" w:hAnsi="宋体"/>
                <w:sz w:val="21"/>
                <w:szCs w:val="21"/>
              </w:rPr>
            </w:pPr>
          </w:p>
        </w:tc>
        <w:tc>
          <w:tcPr>
            <w:tcW w:w="1278" w:type="dxa"/>
            <w:vAlign w:val="center"/>
          </w:tcPr>
          <w:p w:rsidR="002D16AF" w:rsidRPr="002D16AF" w:rsidRDefault="002D16AF" w:rsidP="002D16AF">
            <w:pPr>
              <w:snapToGrid w:val="0"/>
              <w:jc w:val="center"/>
              <w:rPr>
                <w:rFonts w:ascii="宋体" w:hAnsi="宋体"/>
                <w:sz w:val="21"/>
                <w:szCs w:val="21"/>
              </w:rPr>
            </w:pPr>
          </w:p>
        </w:tc>
        <w:tc>
          <w:tcPr>
            <w:tcW w:w="831" w:type="dxa"/>
            <w:vAlign w:val="center"/>
          </w:tcPr>
          <w:p w:rsidR="002D16AF" w:rsidRPr="002D16AF" w:rsidRDefault="002D16AF" w:rsidP="002D16AF">
            <w:pPr>
              <w:snapToGrid w:val="0"/>
              <w:jc w:val="center"/>
              <w:rPr>
                <w:rFonts w:ascii="宋体" w:hAnsi="宋体"/>
                <w:sz w:val="21"/>
                <w:szCs w:val="21"/>
              </w:rPr>
            </w:pPr>
          </w:p>
        </w:tc>
      </w:tr>
      <w:tr w:rsidR="002D16AF" w:rsidRPr="002D16AF" w:rsidTr="007B58A4">
        <w:trPr>
          <w:trHeight w:hRule="exact" w:val="510"/>
          <w:jc w:val="center"/>
        </w:trPr>
        <w:tc>
          <w:tcPr>
            <w:tcW w:w="958" w:type="dxa"/>
            <w:vAlign w:val="center"/>
          </w:tcPr>
          <w:p w:rsidR="002D16AF" w:rsidRPr="002D16AF" w:rsidRDefault="002D16AF" w:rsidP="002D16AF">
            <w:pPr>
              <w:snapToGrid w:val="0"/>
              <w:jc w:val="center"/>
              <w:rPr>
                <w:rFonts w:ascii="宋体" w:hAnsi="宋体"/>
                <w:sz w:val="21"/>
                <w:szCs w:val="21"/>
              </w:rPr>
            </w:pPr>
            <w:r w:rsidRPr="002D16AF">
              <w:rPr>
                <w:rFonts w:ascii="宋体" w:hAnsi="宋体" w:hint="eastAsia"/>
                <w:sz w:val="21"/>
                <w:szCs w:val="21"/>
              </w:rPr>
              <w:t>9</w:t>
            </w:r>
          </w:p>
        </w:tc>
        <w:tc>
          <w:tcPr>
            <w:tcW w:w="1709" w:type="dxa"/>
            <w:vAlign w:val="center"/>
          </w:tcPr>
          <w:p w:rsidR="002D16AF" w:rsidRPr="002D16AF" w:rsidRDefault="002D16AF" w:rsidP="002D16AF">
            <w:pPr>
              <w:snapToGrid w:val="0"/>
              <w:jc w:val="center"/>
              <w:rPr>
                <w:rFonts w:ascii="宋体" w:hAnsi="宋体"/>
                <w:sz w:val="21"/>
                <w:szCs w:val="21"/>
              </w:rPr>
            </w:pPr>
          </w:p>
        </w:tc>
        <w:tc>
          <w:tcPr>
            <w:tcW w:w="3146" w:type="dxa"/>
            <w:vAlign w:val="center"/>
          </w:tcPr>
          <w:p w:rsidR="002D16AF" w:rsidRPr="002D16AF" w:rsidRDefault="002D16AF" w:rsidP="002D16AF">
            <w:pPr>
              <w:snapToGrid w:val="0"/>
              <w:jc w:val="center"/>
              <w:rPr>
                <w:rFonts w:ascii="宋体" w:hAnsi="宋体"/>
                <w:sz w:val="21"/>
                <w:szCs w:val="21"/>
              </w:rPr>
            </w:pPr>
          </w:p>
        </w:tc>
        <w:tc>
          <w:tcPr>
            <w:tcW w:w="3815" w:type="dxa"/>
            <w:vAlign w:val="center"/>
          </w:tcPr>
          <w:p w:rsidR="002D16AF" w:rsidRPr="002D16AF" w:rsidRDefault="002D16AF" w:rsidP="002D16AF">
            <w:pPr>
              <w:snapToGrid w:val="0"/>
              <w:jc w:val="center"/>
              <w:rPr>
                <w:rFonts w:ascii="宋体" w:hAnsi="宋体"/>
                <w:sz w:val="21"/>
                <w:szCs w:val="21"/>
              </w:rPr>
            </w:pPr>
          </w:p>
        </w:tc>
        <w:tc>
          <w:tcPr>
            <w:tcW w:w="1421" w:type="dxa"/>
            <w:vAlign w:val="center"/>
          </w:tcPr>
          <w:p w:rsidR="002D16AF" w:rsidRPr="002D16AF" w:rsidRDefault="002D16AF" w:rsidP="002D16AF">
            <w:pPr>
              <w:snapToGrid w:val="0"/>
              <w:jc w:val="center"/>
              <w:rPr>
                <w:rFonts w:ascii="宋体" w:hAnsi="宋体"/>
                <w:sz w:val="21"/>
                <w:szCs w:val="21"/>
              </w:rPr>
            </w:pPr>
          </w:p>
        </w:tc>
        <w:tc>
          <w:tcPr>
            <w:tcW w:w="1279" w:type="dxa"/>
            <w:vAlign w:val="center"/>
          </w:tcPr>
          <w:p w:rsidR="002D16AF" w:rsidRPr="002D16AF" w:rsidRDefault="002D16AF" w:rsidP="002D16AF">
            <w:pPr>
              <w:snapToGrid w:val="0"/>
              <w:jc w:val="center"/>
              <w:rPr>
                <w:rFonts w:ascii="宋体" w:hAnsi="宋体"/>
                <w:sz w:val="21"/>
                <w:szCs w:val="21"/>
              </w:rPr>
            </w:pPr>
          </w:p>
        </w:tc>
        <w:tc>
          <w:tcPr>
            <w:tcW w:w="1278" w:type="dxa"/>
            <w:vAlign w:val="center"/>
          </w:tcPr>
          <w:p w:rsidR="002D16AF" w:rsidRPr="002D16AF" w:rsidRDefault="002D16AF" w:rsidP="002D16AF">
            <w:pPr>
              <w:snapToGrid w:val="0"/>
              <w:jc w:val="center"/>
              <w:rPr>
                <w:rFonts w:ascii="宋体" w:hAnsi="宋体"/>
                <w:sz w:val="21"/>
                <w:szCs w:val="21"/>
              </w:rPr>
            </w:pPr>
          </w:p>
        </w:tc>
        <w:tc>
          <w:tcPr>
            <w:tcW w:w="831" w:type="dxa"/>
            <w:vAlign w:val="center"/>
          </w:tcPr>
          <w:p w:rsidR="002D16AF" w:rsidRPr="002D16AF" w:rsidRDefault="002D16AF" w:rsidP="002D16AF">
            <w:pPr>
              <w:snapToGrid w:val="0"/>
              <w:jc w:val="center"/>
              <w:rPr>
                <w:rFonts w:ascii="宋体" w:hAnsi="宋体"/>
                <w:sz w:val="21"/>
                <w:szCs w:val="21"/>
              </w:rPr>
            </w:pPr>
          </w:p>
        </w:tc>
      </w:tr>
      <w:tr w:rsidR="002D16AF" w:rsidRPr="002D16AF" w:rsidTr="007B58A4">
        <w:trPr>
          <w:trHeight w:hRule="exact" w:val="510"/>
          <w:jc w:val="center"/>
        </w:trPr>
        <w:tc>
          <w:tcPr>
            <w:tcW w:w="958" w:type="dxa"/>
            <w:vAlign w:val="center"/>
          </w:tcPr>
          <w:p w:rsidR="002D16AF" w:rsidRPr="002D16AF" w:rsidRDefault="002D16AF" w:rsidP="002D16AF">
            <w:pPr>
              <w:snapToGrid w:val="0"/>
              <w:jc w:val="center"/>
              <w:rPr>
                <w:rFonts w:ascii="宋体" w:hAnsi="宋体"/>
                <w:sz w:val="21"/>
                <w:szCs w:val="21"/>
              </w:rPr>
            </w:pPr>
            <w:r w:rsidRPr="002D16AF">
              <w:rPr>
                <w:rFonts w:ascii="宋体" w:hAnsi="宋体" w:hint="eastAsia"/>
                <w:sz w:val="21"/>
                <w:szCs w:val="21"/>
              </w:rPr>
              <w:t>10</w:t>
            </w:r>
          </w:p>
        </w:tc>
        <w:tc>
          <w:tcPr>
            <w:tcW w:w="1709" w:type="dxa"/>
            <w:vAlign w:val="center"/>
          </w:tcPr>
          <w:p w:rsidR="002D16AF" w:rsidRPr="002D16AF" w:rsidRDefault="002D16AF" w:rsidP="002D16AF">
            <w:pPr>
              <w:snapToGrid w:val="0"/>
              <w:jc w:val="center"/>
              <w:rPr>
                <w:rFonts w:ascii="宋体" w:hAnsi="宋体"/>
                <w:sz w:val="21"/>
                <w:szCs w:val="21"/>
              </w:rPr>
            </w:pPr>
          </w:p>
        </w:tc>
        <w:tc>
          <w:tcPr>
            <w:tcW w:w="3146" w:type="dxa"/>
            <w:vAlign w:val="center"/>
          </w:tcPr>
          <w:p w:rsidR="002D16AF" w:rsidRPr="002D16AF" w:rsidRDefault="002D16AF" w:rsidP="002D16AF">
            <w:pPr>
              <w:snapToGrid w:val="0"/>
              <w:jc w:val="center"/>
              <w:rPr>
                <w:rFonts w:ascii="宋体" w:hAnsi="宋体"/>
                <w:sz w:val="21"/>
                <w:szCs w:val="21"/>
              </w:rPr>
            </w:pPr>
          </w:p>
        </w:tc>
        <w:tc>
          <w:tcPr>
            <w:tcW w:w="3815" w:type="dxa"/>
            <w:vAlign w:val="center"/>
          </w:tcPr>
          <w:p w:rsidR="002D16AF" w:rsidRPr="002D16AF" w:rsidRDefault="002D16AF" w:rsidP="002D16AF">
            <w:pPr>
              <w:snapToGrid w:val="0"/>
              <w:jc w:val="center"/>
              <w:rPr>
                <w:rFonts w:ascii="宋体" w:hAnsi="宋体"/>
                <w:sz w:val="21"/>
                <w:szCs w:val="21"/>
              </w:rPr>
            </w:pPr>
          </w:p>
        </w:tc>
        <w:tc>
          <w:tcPr>
            <w:tcW w:w="1421" w:type="dxa"/>
            <w:vAlign w:val="center"/>
          </w:tcPr>
          <w:p w:rsidR="002D16AF" w:rsidRPr="002D16AF" w:rsidRDefault="002D16AF" w:rsidP="002D16AF">
            <w:pPr>
              <w:snapToGrid w:val="0"/>
              <w:jc w:val="center"/>
              <w:rPr>
                <w:rFonts w:ascii="宋体" w:hAnsi="宋体"/>
                <w:sz w:val="21"/>
                <w:szCs w:val="21"/>
              </w:rPr>
            </w:pPr>
          </w:p>
        </w:tc>
        <w:tc>
          <w:tcPr>
            <w:tcW w:w="1279" w:type="dxa"/>
            <w:vAlign w:val="center"/>
          </w:tcPr>
          <w:p w:rsidR="002D16AF" w:rsidRPr="002D16AF" w:rsidRDefault="002D16AF" w:rsidP="002D16AF">
            <w:pPr>
              <w:snapToGrid w:val="0"/>
              <w:jc w:val="center"/>
              <w:rPr>
                <w:rFonts w:ascii="宋体" w:hAnsi="宋体"/>
                <w:sz w:val="21"/>
                <w:szCs w:val="21"/>
              </w:rPr>
            </w:pPr>
          </w:p>
        </w:tc>
        <w:tc>
          <w:tcPr>
            <w:tcW w:w="1278" w:type="dxa"/>
            <w:vAlign w:val="center"/>
          </w:tcPr>
          <w:p w:rsidR="002D16AF" w:rsidRPr="002D16AF" w:rsidRDefault="002D16AF" w:rsidP="002D16AF">
            <w:pPr>
              <w:snapToGrid w:val="0"/>
              <w:jc w:val="center"/>
              <w:rPr>
                <w:rFonts w:ascii="宋体" w:hAnsi="宋体"/>
                <w:sz w:val="21"/>
                <w:szCs w:val="21"/>
              </w:rPr>
            </w:pPr>
          </w:p>
        </w:tc>
        <w:tc>
          <w:tcPr>
            <w:tcW w:w="831" w:type="dxa"/>
            <w:vAlign w:val="center"/>
          </w:tcPr>
          <w:p w:rsidR="002D16AF" w:rsidRPr="002D16AF" w:rsidRDefault="002D16AF" w:rsidP="002D16AF">
            <w:pPr>
              <w:snapToGrid w:val="0"/>
              <w:jc w:val="center"/>
              <w:rPr>
                <w:rFonts w:ascii="宋体" w:hAnsi="宋体"/>
                <w:sz w:val="21"/>
                <w:szCs w:val="21"/>
              </w:rPr>
            </w:pPr>
          </w:p>
        </w:tc>
      </w:tr>
      <w:tr w:rsidR="002D16AF" w:rsidRPr="002D16AF" w:rsidTr="007B58A4">
        <w:trPr>
          <w:trHeight w:hRule="exact" w:val="510"/>
          <w:jc w:val="center"/>
        </w:trPr>
        <w:tc>
          <w:tcPr>
            <w:tcW w:w="2667" w:type="dxa"/>
            <w:gridSpan w:val="2"/>
            <w:vAlign w:val="center"/>
          </w:tcPr>
          <w:p w:rsidR="002D16AF" w:rsidRPr="002D16AF" w:rsidRDefault="002D16AF" w:rsidP="002D16AF">
            <w:pPr>
              <w:snapToGrid w:val="0"/>
              <w:jc w:val="center"/>
              <w:rPr>
                <w:rFonts w:ascii="宋体" w:hAnsi="宋体"/>
                <w:sz w:val="21"/>
                <w:szCs w:val="21"/>
              </w:rPr>
            </w:pPr>
            <w:r w:rsidRPr="002D16AF">
              <w:rPr>
                <w:rFonts w:ascii="宋体" w:hAnsi="宋体" w:hint="eastAsia"/>
                <w:sz w:val="21"/>
                <w:szCs w:val="21"/>
              </w:rPr>
              <w:t>合计</w:t>
            </w:r>
          </w:p>
        </w:tc>
        <w:tc>
          <w:tcPr>
            <w:tcW w:w="3146" w:type="dxa"/>
            <w:vAlign w:val="center"/>
          </w:tcPr>
          <w:p w:rsidR="002D16AF" w:rsidRPr="002D16AF" w:rsidRDefault="002D16AF" w:rsidP="002D16AF">
            <w:pPr>
              <w:snapToGrid w:val="0"/>
              <w:jc w:val="center"/>
              <w:rPr>
                <w:rFonts w:ascii="宋体" w:hAnsi="宋体"/>
                <w:sz w:val="21"/>
                <w:szCs w:val="21"/>
              </w:rPr>
            </w:pPr>
            <w:r w:rsidRPr="002D16AF">
              <w:rPr>
                <w:rFonts w:ascii="宋体" w:hAnsi="宋体" w:hint="eastAsia"/>
                <w:sz w:val="21"/>
                <w:szCs w:val="21"/>
              </w:rPr>
              <w:t>*</w:t>
            </w:r>
          </w:p>
        </w:tc>
        <w:tc>
          <w:tcPr>
            <w:tcW w:w="3815" w:type="dxa"/>
            <w:vAlign w:val="center"/>
          </w:tcPr>
          <w:p w:rsidR="002D16AF" w:rsidRPr="002D16AF" w:rsidRDefault="002D16AF" w:rsidP="002D16AF">
            <w:pPr>
              <w:snapToGrid w:val="0"/>
              <w:jc w:val="center"/>
              <w:rPr>
                <w:rFonts w:ascii="宋体" w:hAnsi="宋体"/>
                <w:sz w:val="21"/>
                <w:szCs w:val="21"/>
              </w:rPr>
            </w:pPr>
            <w:r w:rsidRPr="002D16AF">
              <w:rPr>
                <w:rFonts w:ascii="宋体" w:hAnsi="宋体" w:hint="eastAsia"/>
                <w:sz w:val="21"/>
                <w:szCs w:val="21"/>
              </w:rPr>
              <w:t>*</w:t>
            </w:r>
          </w:p>
        </w:tc>
        <w:tc>
          <w:tcPr>
            <w:tcW w:w="1421" w:type="dxa"/>
            <w:vAlign w:val="center"/>
          </w:tcPr>
          <w:p w:rsidR="002D16AF" w:rsidRPr="002D16AF" w:rsidRDefault="002D16AF" w:rsidP="002D16AF">
            <w:pPr>
              <w:snapToGrid w:val="0"/>
              <w:jc w:val="center"/>
              <w:rPr>
                <w:rFonts w:ascii="宋体" w:hAnsi="宋体"/>
                <w:sz w:val="21"/>
                <w:szCs w:val="21"/>
              </w:rPr>
            </w:pPr>
          </w:p>
        </w:tc>
        <w:tc>
          <w:tcPr>
            <w:tcW w:w="1279" w:type="dxa"/>
            <w:vAlign w:val="center"/>
          </w:tcPr>
          <w:p w:rsidR="002D16AF" w:rsidRPr="002D16AF" w:rsidRDefault="002D16AF" w:rsidP="002D16AF">
            <w:pPr>
              <w:snapToGrid w:val="0"/>
              <w:jc w:val="center"/>
              <w:rPr>
                <w:rFonts w:ascii="宋体" w:hAnsi="宋体"/>
                <w:sz w:val="21"/>
                <w:szCs w:val="21"/>
              </w:rPr>
            </w:pPr>
            <w:r w:rsidRPr="002D16AF">
              <w:rPr>
                <w:rFonts w:ascii="宋体" w:hAnsi="宋体" w:hint="eastAsia"/>
                <w:sz w:val="21"/>
                <w:szCs w:val="21"/>
              </w:rPr>
              <w:t>*</w:t>
            </w:r>
          </w:p>
        </w:tc>
        <w:tc>
          <w:tcPr>
            <w:tcW w:w="1278" w:type="dxa"/>
            <w:vAlign w:val="center"/>
          </w:tcPr>
          <w:p w:rsidR="002D16AF" w:rsidRPr="002D16AF" w:rsidRDefault="002D16AF" w:rsidP="002D16AF">
            <w:pPr>
              <w:snapToGrid w:val="0"/>
              <w:jc w:val="center"/>
              <w:rPr>
                <w:rFonts w:ascii="宋体" w:hAnsi="宋体"/>
                <w:sz w:val="21"/>
                <w:szCs w:val="21"/>
              </w:rPr>
            </w:pPr>
          </w:p>
        </w:tc>
        <w:tc>
          <w:tcPr>
            <w:tcW w:w="831" w:type="dxa"/>
            <w:vAlign w:val="center"/>
          </w:tcPr>
          <w:p w:rsidR="002D16AF" w:rsidRPr="002D16AF" w:rsidRDefault="002D16AF" w:rsidP="002D16AF">
            <w:pPr>
              <w:snapToGrid w:val="0"/>
              <w:jc w:val="center"/>
              <w:rPr>
                <w:rFonts w:ascii="宋体" w:hAnsi="宋体"/>
                <w:sz w:val="21"/>
                <w:szCs w:val="21"/>
              </w:rPr>
            </w:pPr>
            <w:r w:rsidRPr="002D16AF">
              <w:rPr>
                <w:rFonts w:ascii="宋体" w:hAnsi="宋体" w:hint="eastAsia"/>
                <w:sz w:val="21"/>
                <w:szCs w:val="21"/>
              </w:rPr>
              <w:t>*</w:t>
            </w:r>
          </w:p>
        </w:tc>
      </w:tr>
    </w:tbl>
    <w:p w:rsidR="002D16AF" w:rsidRPr="002D16AF" w:rsidRDefault="002D16AF" w:rsidP="002D16AF">
      <w:pPr>
        <w:jc w:val="left"/>
        <w:rPr>
          <w:rFonts w:ascii="宋体" w:hAnsi="宋体"/>
          <w:sz w:val="21"/>
          <w:szCs w:val="21"/>
        </w:rPr>
      </w:pPr>
      <w:r w:rsidRPr="002D16AF">
        <w:rPr>
          <w:rFonts w:ascii="宋体" w:hAnsi="宋体" w:hint="eastAsia"/>
          <w:sz w:val="21"/>
          <w:szCs w:val="21"/>
        </w:rPr>
        <w:t>供应商负责人：</w:t>
      </w:r>
      <w:r>
        <w:rPr>
          <w:rFonts w:ascii="宋体" w:hAnsi="宋体" w:hint="eastAsia"/>
          <w:sz w:val="21"/>
          <w:szCs w:val="21"/>
        </w:rPr>
        <w:t xml:space="preserve">         </w:t>
      </w:r>
      <w:r w:rsidRPr="002D16AF">
        <w:rPr>
          <w:rFonts w:ascii="宋体" w:hAnsi="宋体" w:hint="eastAsia"/>
          <w:sz w:val="21"/>
          <w:szCs w:val="21"/>
        </w:rPr>
        <w:t xml:space="preserve">         联系电话：</w:t>
      </w:r>
      <w:r>
        <w:rPr>
          <w:rFonts w:ascii="宋体" w:hAnsi="宋体" w:hint="eastAsia"/>
          <w:sz w:val="21"/>
          <w:szCs w:val="21"/>
        </w:rPr>
        <w:t xml:space="preserve">              </w:t>
      </w:r>
      <w:r w:rsidRPr="002D16AF">
        <w:rPr>
          <w:rFonts w:ascii="宋体" w:hAnsi="宋体" w:hint="eastAsia"/>
          <w:sz w:val="21"/>
          <w:szCs w:val="21"/>
        </w:rPr>
        <w:t xml:space="preserve">        填表人：</w:t>
      </w:r>
      <w:r>
        <w:rPr>
          <w:rFonts w:ascii="宋体" w:hAnsi="宋体" w:hint="eastAsia"/>
          <w:sz w:val="21"/>
          <w:szCs w:val="21"/>
        </w:rPr>
        <w:t xml:space="preserve">          </w:t>
      </w:r>
      <w:r w:rsidRPr="002D16AF">
        <w:rPr>
          <w:rFonts w:ascii="宋体" w:hAnsi="宋体" w:hint="eastAsia"/>
          <w:sz w:val="21"/>
          <w:szCs w:val="21"/>
        </w:rPr>
        <w:t xml:space="preserve">                 报送日期：     年    月   日</w:t>
      </w:r>
    </w:p>
    <w:p w:rsidR="002D16AF" w:rsidRPr="002D16AF" w:rsidRDefault="002D16AF" w:rsidP="002D16AF">
      <w:pPr>
        <w:spacing w:line="360" w:lineRule="exact"/>
        <w:jc w:val="left"/>
        <w:rPr>
          <w:rFonts w:ascii="宋体" w:hAnsi="宋体"/>
          <w:sz w:val="18"/>
          <w:szCs w:val="18"/>
        </w:rPr>
      </w:pPr>
      <w:r w:rsidRPr="002D16AF">
        <w:rPr>
          <w:rFonts w:ascii="宋体" w:hAnsi="宋体" w:hint="eastAsia"/>
          <w:sz w:val="18"/>
          <w:szCs w:val="18"/>
        </w:rPr>
        <w:t>注：1、供应商应于每季度初1至10日内报送此报表。当季无发生额的，</w:t>
      </w:r>
      <w:proofErr w:type="gramStart"/>
      <w:r w:rsidRPr="002D16AF">
        <w:rPr>
          <w:rFonts w:ascii="宋体" w:hAnsi="宋体" w:hint="eastAsia"/>
          <w:sz w:val="18"/>
          <w:szCs w:val="18"/>
        </w:rPr>
        <w:t>报空表</w:t>
      </w:r>
      <w:proofErr w:type="gramEnd"/>
      <w:r w:rsidRPr="002D16AF">
        <w:rPr>
          <w:rFonts w:ascii="宋体" w:hAnsi="宋体" w:hint="eastAsia"/>
          <w:sz w:val="18"/>
          <w:szCs w:val="18"/>
        </w:rPr>
        <w:t>。</w:t>
      </w:r>
    </w:p>
    <w:p w:rsidR="002D16AF" w:rsidRPr="002D16AF" w:rsidRDefault="002D16AF" w:rsidP="002D16AF">
      <w:pPr>
        <w:spacing w:line="360" w:lineRule="exact"/>
        <w:ind w:firstLine="345"/>
        <w:jc w:val="left"/>
        <w:rPr>
          <w:rFonts w:ascii="宋体" w:hAnsi="宋体"/>
          <w:sz w:val="18"/>
          <w:szCs w:val="18"/>
        </w:rPr>
      </w:pPr>
      <w:r w:rsidRPr="002D16AF">
        <w:rPr>
          <w:rFonts w:ascii="宋体" w:hAnsi="宋体" w:hint="eastAsia"/>
          <w:sz w:val="18"/>
          <w:szCs w:val="18"/>
        </w:rPr>
        <w:t>2、在服务有效期内，三次不能按时报表，将被取消入围供应商资格，并不得参与下一轮入围采购的招标活动。</w:t>
      </w:r>
    </w:p>
    <w:p w:rsidR="002D16AF" w:rsidRPr="002D16AF" w:rsidRDefault="002D16AF" w:rsidP="002D16AF">
      <w:pPr>
        <w:spacing w:line="360" w:lineRule="exact"/>
        <w:ind w:firstLine="345"/>
        <w:jc w:val="left"/>
        <w:rPr>
          <w:rFonts w:ascii="宋体" w:hAnsi="宋体"/>
          <w:sz w:val="21"/>
          <w:szCs w:val="21"/>
        </w:rPr>
      </w:pPr>
      <w:r w:rsidRPr="002D16AF">
        <w:rPr>
          <w:rFonts w:ascii="宋体" w:hAnsi="宋体" w:hint="eastAsia"/>
          <w:sz w:val="18"/>
          <w:szCs w:val="18"/>
        </w:rPr>
        <w:t>3、空表格式可复印。</w:t>
      </w:r>
    </w:p>
    <w:p w:rsidR="00C77242" w:rsidRDefault="00C77242" w:rsidP="00A02ADC">
      <w:pPr>
        <w:pStyle w:val="a7"/>
        <w:widowControl w:val="0"/>
        <w:spacing w:before="0" w:beforeAutospacing="0" w:after="0" w:afterAutospacing="0"/>
        <w:jc w:val="both"/>
        <w:rPr>
          <w:rFonts w:eastAsia="仿宋"/>
          <w:sz w:val="28"/>
          <w:szCs w:val="28"/>
        </w:rPr>
        <w:sectPr w:rsidR="00C77242" w:rsidSect="007B58A4">
          <w:pgSz w:w="16838" w:h="11906" w:orient="landscape" w:code="9"/>
          <w:pgMar w:top="1418" w:right="1701" w:bottom="1418" w:left="1701" w:header="851" w:footer="992" w:gutter="0"/>
          <w:cols w:space="425"/>
          <w:docGrid w:type="lines" w:linePitch="571"/>
        </w:sectPr>
      </w:pPr>
    </w:p>
    <w:p w:rsidR="00C77242" w:rsidRDefault="00C77242" w:rsidP="00A02ADC">
      <w:pPr>
        <w:pStyle w:val="a7"/>
        <w:widowControl w:val="0"/>
        <w:spacing w:before="0" w:beforeAutospacing="0" w:after="0" w:afterAutospacing="0"/>
        <w:jc w:val="both"/>
        <w:rPr>
          <w:rFonts w:eastAsia="仿宋"/>
          <w:sz w:val="28"/>
          <w:szCs w:val="28"/>
        </w:rPr>
      </w:pPr>
    </w:p>
    <w:p w:rsidR="00C77242" w:rsidRDefault="00C77242" w:rsidP="00A02ADC">
      <w:pPr>
        <w:pStyle w:val="a7"/>
        <w:widowControl w:val="0"/>
        <w:spacing w:before="0" w:beforeAutospacing="0" w:after="0" w:afterAutospacing="0"/>
        <w:jc w:val="both"/>
        <w:rPr>
          <w:rFonts w:eastAsia="仿宋"/>
          <w:sz w:val="28"/>
          <w:szCs w:val="28"/>
        </w:rPr>
      </w:pPr>
    </w:p>
    <w:p w:rsidR="00C77242" w:rsidRDefault="00C77242" w:rsidP="00A02ADC">
      <w:pPr>
        <w:pStyle w:val="a7"/>
        <w:widowControl w:val="0"/>
        <w:spacing w:before="0" w:beforeAutospacing="0" w:after="0" w:afterAutospacing="0"/>
        <w:jc w:val="both"/>
        <w:rPr>
          <w:rFonts w:eastAsia="仿宋"/>
          <w:sz w:val="28"/>
          <w:szCs w:val="28"/>
        </w:rPr>
      </w:pPr>
    </w:p>
    <w:p w:rsidR="00C77242" w:rsidRDefault="00C77242" w:rsidP="00A02ADC">
      <w:pPr>
        <w:pStyle w:val="a7"/>
        <w:widowControl w:val="0"/>
        <w:spacing w:before="0" w:beforeAutospacing="0" w:after="0" w:afterAutospacing="0"/>
        <w:jc w:val="both"/>
        <w:rPr>
          <w:rFonts w:eastAsia="仿宋"/>
          <w:sz w:val="28"/>
          <w:szCs w:val="28"/>
        </w:rPr>
      </w:pPr>
    </w:p>
    <w:p w:rsidR="00C77242" w:rsidRDefault="00C77242" w:rsidP="00A02ADC">
      <w:pPr>
        <w:pStyle w:val="a7"/>
        <w:widowControl w:val="0"/>
        <w:spacing w:before="0" w:beforeAutospacing="0" w:after="0" w:afterAutospacing="0"/>
        <w:jc w:val="both"/>
        <w:rPr>
          <w:rFonts w:eastAsia="仿宋"/>
          <w:sz w:val="28"/>
          <w:szCs w:val="28"/>
        </w:rPr>
      </w:pPr>
    </w:p>
    <w:p w:rsidR="005015BB" w:rsidRDefault="005015BB" w:rsidP="00A02ADC">
      <w:pPr>
        <w:pStyle w:val="a7"/>
        <w:widowControl w:val="0"/>
        <w:spacing w:before="0" w:beforeAutospacing="0" w:after="0" w:afterAutospacing="0"/>
        <w:jc w:val="both"/>
        <w:rPr>
          <w:rFonts w:eastAsia="仿宋"/>
          <w:sz w:val="28"/>
          <w:szCs w:val="28"/>
        </w:rPr>
      </w:pPr>
    </w:p>
    <w:p w:rsidR="00800DB0" w:rsidRDefault="00800DB0" w:rsidP="00A02ADC">
      <w:pPr>
        <w:pStyle w:val="a7"/>
        <w:widowControl w:val="0"/>
        <w:spacing w:before="0" w:beforeAutospacing="0" w:after="0" w:afterAutospacing="0"/>
        <w:jc w:val="both"/>
        <w:rPr>
          <w:rFonts w:eastAsia="仿宋"/>
          <w:sz w:val="28"/>
          <w:szCs w:val="28"/>
        </w:rPr>
      </w:pPr>
    </w:p>
    <w:p w:rsidR="00800DB0" w:rsidRDefault="00800DB0" w:rsidP="00A02ADC">
      <w:pPr>
        <w:pStyle w:val="a7"/>
        <w:widowControl w:val="0"/>
        <w:spacing w:before="0" w:beforeAutospacing="0" w:after="0" w:afterAutospacing="0"/>
        <w:jc w:val="both"/>
        <w:rPr>
          <w:rFonts w:eastAsia="仿宋"/>
          <w:sz w:val="28"/>
          <w:szCs w:val="28"/>
        </w:rPr>
      </w:pPr>
    </w:p>
    <w:p w:rsidR="00800DB0" w:rsidRDefault="00800DB0" w:rsidP="00A02ADC">
      <w:pPr>
        <w:pStyle w:val="a7"/>
        <w:widowControl w:val="0"/>
        <w:spacing w:before="0" w:beforeAutospacing="0" w:after="0" w:afterAutospacing="0"/>
        <w:jc w:val="both"/>
        <w:rPr>
          <w:rFonts w:eastAsia="仿宋"/>
          <w:sz w:val="28"/>
          <w:szCs w:val="28"/>
        </w:rPr>
      </w:pPr>
    </w:p>
    <w:p w:rsidR="00800DB0" w:rsidRDefault="00800DB0" w:rsidP="00A02ADC">
      <w:pPr>
        <w:pStyle w:val="a7"/>
        <w:widowControl w:val="0"/>
        <w:spacing w:before="0" w:beforeAutospacing="0" w:after="0" w:afterAutospacing="0"/>
        <w:jc w:val="both"/>
        <w:rPr>
          <w:rFonts w:eastAsia="仿宋"/>
          <w:sz w:val="28"/>
          <w:szCs w:val="28"/>
        </w:rPr>
      </w:pPr>
    </w:p>
    <w:p w:rsidR="00800DB0" w:rsidRDefault="00800DB0" w:rsidP="00A02ADC">
      <w:pPr>
        <w:pStyle w:val="a7"/>
        <w:widowControl w:val="0"/>
        <w:spacing w:before="0" w:beforeAutospacing="0" w:after="0" w:afterAutospacing="0"/>
        <w:jc w:val="both"/>
        <w:rPr>
          <w:rFonts w:eastAsia="仿宋"/>
          <w:sz w:val="28"/>
          <w:szCs w:val="28"/>
        </w:rPr>
      </w:pPr>
    </w:p>
    <w:p w:rsidR="00800DB0" w:rsidRDefault="00800DB0" w:rsidP="00A02ADC">
      <w:pPr>
        <w:pStyle w:val="a7"/>
        <w:widowControl w:val="0"/>
        <w:spacing w:before="0" w:beforeAutospacing="0" w:after="0" w:afterAutospacing="0"/>
        <w:jc w:val="both"/>
        <w:rPr>
          <w:rFonts w:eastAsia="仿宋"/>
          <w:sz w:val="28"/>
          <w:szCs w:val="28"/>
        </w:rPr>
      </w:pPr>
    </w:p>
    <w:p w:rsidR="00800DB0" w:rsidRDefault="00800DB0" w:rsidP="00A02ADC">
      <w:pPr>
        <w:pStyle w:val="a7"/>
        <w:widowControl w:val="0"/>
        <w:spacing w:before="0" w:beforeAutospacing="0" w:after="0" w:afterAutospacing="0"/>
        <w:jc w:val="both"/>
        <w:rPr>
          <w:rFonts w:eastAsia="仿宋"/>
          <w:sz w:val="28"/>
          <w:szCs w:val="28"/>
        </w:rPr>
      </w:pPr>
    </w:p>
    <w:p w:rsidR="00800DB0" w:rsidRDefault="00800DB0" w:rsidP="00A02ADC">
      <w:pPr>
        <w:pStyle w:val="a7"/>
        <w:widowControl w:val="0"/>
        <w:spacing w:before="0" w:beforeAutospacing="0" w:after="0" w:afterAutospacing="0"/>
        <w:jc w:val="both"/>
        <w:rPr>
          <w:rFonts w:eastAsia="仿宋"/>
          <w:sz w:val="28"/>
          <w:szCs w:val="28"/>
        </w:rPr>
      </w:pPr>
    </w:p>
    <w:p w:rsidR="00800DB0" w:rsidRDefault="00800DB0" w:rsidP="00A02ADC">
      <w:pPr>
        <w:pStyle w:val="a7"/>
        <w:widowControl w:val="0"/>
        <w:spacing w:before="0" w:beforeAutospacing="0" w:after="0" w:afterAutospacing="0"/>
        <w:jc w:val="both"/>
        <w:rPr>
          <w:rFonts w:eastAsia="仿宋"/>
          <w:sz w:val="28"/>
          <w:szCs w:val="28"/>
        </w:rPr>
      </w:pPr>
    </w:p>
    <w:p w:rsidR="00800DB0" w:rsidRDefault="00800DB0" w:rsidP="00A02ADC">
      <w:pPr>
        <w:pStyle w:val="a7"/>
        <w:widowControl w:val="0"/>
        <w:spacing w:before="0" w:beforeAutospacing="0" w:after="0" w:afterAutospacing="0"/>
        <w:jc w:val="both"/>
        <w:rPr>
          <w:rFonts w:eastAsia="仿宋"/>
          <w:sz w:val="28"/>
          <w:szCs w:val="28"/>
        </w:rPr>
      </w:pPr>
    </w:p>
    <w:p w:rsidR="00800DB0" w:rsidRDefault="00800DB0" w:rsidP="00A02ADC">
      <w:pPr>
        <w:pStyle w:val="a7"/>
        <w:widowControl w:val="0"/>
        <w:spacing w:before="0" w:beforeAutospacing="0" w:after="0" w:afterAutospacing="0"/>
        <w:jc w:val="both"/>
        <w:rPr>
          <w:rFonts w:eastAsia="仿宋"/>
          <w:sz w:val="28"/>
          <w:szCs w:val="28"/>
        </w:rPr>
      </w:pPr>
    </w:p>
    <w:p w:rsidR="00800DB0" w:rsidRDefault="00800DB0" w:rsidP="00A02ADC">
      <w:pPr>
        <w:pStyle w:val="a7"/>
        <w:widowControl w:val="0"/>
        <w:spacing w:before="0" w:beforeAutospacing="0" w:after="0" w:afterAutospacing="0"/>
        <w:jc w:val="both"/>
        <w:rPr>
          <w:rFonts w:eastAsia="仿宋"/>
          <w:sz w:val="28"/>
          <w:szCs w:val="28"/>
        </w:rPr>
      </w:pPr>
    </w:p>
    <w:p w:rsidR="00800DB0" w:rsidRDefault="00800DB0" w:rsidP="00A02ADC">
      <w:pPr>
        <w:pStyle w:val="a7"/>
        <w:widowControl w:val="0"/>
        <w:spacing w:before="0" w:beforeAutospacing="0" w:after="0" w:afterAutospacing="0"/>
        <w:jc w:val="both"/>
        <w:rPr>
          <w:rFonts w:eastAsia="仿宋"/>
          <w:sz w:val="28"/>
          <w:szCs w:val="28"/>
        </w:rPr>
      </w:pPr>
    </w:p>
    <w:p w:rsidR="005015BB" w:rsidRDefault="005015BB" w:rsidP="00A02ADC">
      <w:pPr>
        <w:pStyle w:val="a7"/>
        <w:widowControl w:val="0"/>
        <w:spacing w:before="0" w:beforeAutospacing="0" w:after="0" w:afterAutospacing="0"/>
        <w:jc w:val="both"/>
        <w:rPr>
          <w:rFonts w:eastAsia="仿宋"/>
          <w:sz w:val="28"/>
          <w:szCs w:val="28"/>
        </w:rPr>
      </w:pPr>
    </w:p>
    <w:p w:rsidR="005015BB" w:rsidRDefault="005015BB" w:rsidP="00A02ADC">
      <w:pPr>
        <w:pStyle w:val="a7"/>
        <w:widowControl w:val="0"/>
        <w:spacing w:before="0" w:beforeAutospacing="0" w:after="0" w:afterAutospacing="0"/>
        <w:jc w:val="both"/>
        <w:rPr>
          <w:rFonts w:eastAsia="仿宋"/>
          <w:sz w:val="28"/>
          <w:szCs w:val="28"/>
        </w:rPr>
      </w:pPr>
    </w:p>
    <w:p w:rsidR="005015BB" w:rsidRPr="00FA5D45" w:rsidRDefault="005015BB" w:rsidP="00A02ADC">
      <w:pPr>
        <w:pStyle w:val="a7"/>
        <w:widowControl w:val="0"/>
        <w:spacing w:before="0" w:beforeAutospacing="0" w:after="0" w:afterAutospacing="0"/>
        <w:jc w:val="both"/>
        <w:rPr>
          <w:rFonts w:eastAsia="仿宋"/>
          <w:sz w:val="28"/>
          <w:szCs w:val="28"/>
        </w:rPr>
      </w:pPr>
    </w:p>
    <w:p w:rsidR="00360D23" w:rsidRPr="00FA5D45" w:rsidRDefault="00DB3A25" w:rsidP="00A02ADC">
      <w:pPr>
        <w:pStyle w:val="a7"/>
        <w:widowControl w:val="0"/>
        <w:spacing w:before="0" w:beforeAutospacing="0" w:after="0" w:afterAutospacing="0"/>
        <w:jc w:val="both"/>
        <w:rPr>
          <w:rFonts w:eastAsia="仿宋" w:cs="仿宋_GB2312"/>
        </w:rPr>
      </w:pPr>
      <w:r>
        <w:rPr>
          <w:rFonts w:eastAsia="仿宋"/>
          <w:noProof/>
          <w:sz w:val="28"/>
          <w:szCs w:val="28"/>
        </w:rPr>
        <w:pict>
          <v:line id="_x0000_s1032" style="position:absolute;left:0;text-align:left;z-index:251658240" from="0,1.4pt" to="423pt,1.4pt" strokeweight="1.5pt"/>
        </w:pict>
      </w:r>
      <w:r>
        <w:rPr>
          <w:rFonts w:eastAsia="仿宋"/>
          <w:noProof/>
          <w:sz w:val="28"/>
          <w:szCs w:val="28"/>
        </w:rPr>
        <w:pict>
          <v:line id="_x0000_s1031" style="position:absolute;left:0;text-align:left;z-index:251657216" from="0,25.85pt" to="423pt,25.85pt" strokeweight="1.5pt"/>
        </w:pict>
      </w:r>
      <w:r w:rsidR="00CA0764" w:rsidRPr="00FA5D45">
        <w:rPr>
          <w:rFonts w:eastAsia="仿宋"/>
          <w:sz w:val="28"/>
          <w:szCs w:val="28"/>
        </w:rPr>
        <w:t xml:space="preserve"> </w:t>
      </w:r>
      <w:r w:rsidR="00CA0764" w:rsidRPr="00FA5D45">
        <w:rPr>
          <w:rFonts w:eastAsia="仿宋" w:hint="eastAsia"/>
          <w:sz w:val="28"/>
          <w:szCs w:val="28"/>
        </w:rPr>
        <w:t>唐山市财政局办公室</w:t>
      </w:r>
      <w:r w:rsidR="00CA0764" w:rsidRPr="00FA5D45">
        <w:rPr>
          <w:rFonts w:eastAsia="仿宋" w:hint="eastAsia"/>
          <w:sz w:val="28"/>
          <w:szCs w:val="28"/>
        </w:rPr>
        <w:t xml:space="preserve">         </w:t>
      </w:r>
      <w:r w:rsidR="00CA0764" w:rsidRPr="00FA5D45">
        <w:rPr>
          <w:rFonts w:eastAsia="仿宋"/>
          <w:sz w:val="28"/>
          <w:szCs w:val="28"/>
        </w:rPr>
        <w:t xml:space="preserve">  </w:t>
      </w:r>
      <w:r w:rsidR="00CA0764" w:rsidRPr="00FA5D45">
        <w:rPr>
          <w:rFonts w:eastAsia="仿宋" w:hint="eastAsia"/>
          <w:sz w:val="28"/>
          <w:szCs w:val="28"/>
        </w:rPr>
        <w:t xml:space="preserve">  </w:t>
      </w:r>
      <w:r w:rsidR="00CA0764" w:rsidRPr="00FA5D45">
        <w:rPr>
          <w:rFonts w:eastAsia="仿宋"/>
          <w:sz w:val="28"/>
          <w:szCs w:val="28"/>
        </w:rPr>
        <w:t xml:space="preserve"> </w:t>
      </w:r>
      <w:r w:rsidR="00CA0764" w:rsidRPr="00FA5D45">
        <w:rPr>
          <w:rFonts w:eastAsia="仿宋" w:hint="eastAsia"/>
          <w:sz w:val="28"/>
          <w:szCs w:val="28"/>
        </w:rPr>
        <w:t xml:space="preserve"> </w:t>
      </w:r>
      <w:r w:rsidR="00CA0764" w:rsidRPr="00FA5D45">
        <w:rPr>
          <w:rFonts w:eastAsia="仿宋"/>
          <w:sz w:val="28"/>
          <w:szCs w:val="28"/>
        </w:rPr>
        <w:t xml:space="preserve"> </w:t>
      </w:r>
      <w:r w:rsidR="00CA0764" w:rsidRPr="00FA5D45">
        <w:rPr>
          <w:rFonts w:eastAsia="仿宋" w:hint="eastAsia"/>
          <w:sz w:val="28"/>
          <w:szCs w:val="28"/>
        </w:rPr>
        <w:t xml:space="preserve">  </w:t>
      </w:r>
      <w:r w:rsidR="00CA0764" w:rsidRPr="00FA5D45">
        <w:rPr>
          <w:rFonts w:eastAsia="仿宋"/>
          <w:sz w:val="28"/>
          <w:szCs w:val="28"/>
        </w:rPr>
        <w:t xml:space="preserve"> </w:t>
      </w:r>
      <w:r w:rsidR="008659BA">
        <w:rPr>
          <w:rFonts w:eastAsia="仿宋" w:hint="eastAsia"/>
          <w:sz w:val="28"/>
          <w:szCs w:val="28"/>
        </w:rPr>
        <w:t xml:space="preserve"> </w:t>
      </w:r>
      <w:r w:rsidR="00CA0764" w:rsidRPr="00FA5D45">
        <w:rPr>
          <w:rFonts w:eastAsia="仿宋"/>
          <w:sz w:val="28"/>
          <w:szCs w:val="28"/>
        </w:rPr>
        <w:t>20</w:t>
      </w:r>
      <w:r w:rsidR="00CA0764" w:rsidRPr="00FA5D45">
        <w:rPr>
          <w:rFonts w:eastAsia="仿宋" w:hint="eastAsia"/>
          <w:sz w:val="28"/>
          <w:szCs w:val="28"/>
        </w:rPr>
        <w:t>1</w:t>
      </w:r>
      <w:r w:rsidR="008659BA">
        <w:rPr>
          <w:rFonts w:eastAsia="仿宋" w:hint="eastAsia"/>
          <w:sz w:val="28"/>
          <w:szCs w:val="28"/>
        </w:rPr>
        <w:t>7</w:t>
      </w:r>
      <w:r w:rsidR="00CA0764" w:rsidRPr="00FA5D45">
        <w:rPr>
          <w:rFonts w:eastAsia="仿宋" w:hint="eastAsia"/>
          <w:sz w:val="28"/>
          <w:szCs w:val="28"/>
        </w:rPr>
        <w:t>年</w:t>
      </w:r>
      <w:r w:rsidR="00BF1BA3">
        <w:rPr>
          <w:rFonts w:eastAsia="仿宋" w:hint="eastAsia"/>
          <w:sz w:val="28"/>
          <w:szCs w:val="28"/>
        </w:rPr>
        <w:t>4</w:t>
      </w:r>
      <w:r w:rsidR="00CA0764" w:rsidRPr="00FA5D45">
        <w:rPr>
          <w:rFonts w:eastAsia="仿宋" w:hint="eastAsia"/>
          <w:sz w:val="28"/>
          <w:szCs w:val="28"/>
        </w:rPr>
        <w:t>月</w:t>
      </w:r>
      <w:r w:rsidR="00210954">
        <w:rPr>
          <w:rFonts w:eastAsia="仿宋" w:hint="eastAsia"/>
          <w:sz w:val="28"/>
          <w:szCs w:val="28"/>
        </w:rPr>
        <w:t>10</w:t>
      </w:r>
      <w:r w:rsidR="00CA0764" w:rsidRPr="00FA5D45">
        <w:rPr>
          <w:rFonts w:eastAsia="仿宋" w:hint="eastAsia"/>
          <w:sz w:val="28"/>
          <w:szCs w:val="28"/>
        </w:rPr>
        <w:t>日印发</w:t>
      </w:r>
      <w:r w:rsidR="00CA0764" w:rsidRPr="00FA5D45">
        <w:rPr>
          <w:rFonts w:eastAsia="仿宋"/>
          <w:sz w:val="28"/>
          <w:szCs w:val="28"/>
        </w:rPr>
        <w:t xml:space="preserve"> </w:t>
      </w:r>
    </w:p>
    <w:sectPr w:rsidR="00360D23" w:rsidRPr="00FA5D45" w:rsidSect="00C77242">
      <w:pgSz w:w="11906" w:h="16838" w:code="9"/>
      <w:pgMar w:top="2098" w:right="1588" w:bottom="1588" w:left="1588" w:header="851" w:footer="992" w:gutter="0"/>
      <w:cols w:space="425"/>
      <w:docGrid w:type="lines" w:linePitch="5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180" w:rsidRDefault="00F93180" w:rsidP="000B2D29">
      <w:r>
        <w:separator/>
      </w:r>
    </w:p>
  </w:endnote>
  <w:endnote w:type="continuationSeparator" w:id="0">
    <w:p w:rsidR="00F93180" w:rsidRDefault="00F93180" w:rsidP="000B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黑体"/>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60" w:rsidRPr="00F85660" w:rsidRDefault="00DA5874" w:rsidP="00DA5874">
    <w:pPr>
      <w:pStyle w:val="a4"/>
      <w:rPr>
        <w:rFonts w:ascii="宋体" w:hAnsi="宋体"/>
        <w:sz w:val="28"/>
        <w:szCs w:val="28"/>
      </w:rPr>
    </w:pPr>
    <w:r w:rsidRPr="00DA5874">
      <w:rPr>
        <w:rFonts w:ascii="宋体" w:hAnsi="宋体" w:hint="eastAsia"/>
        <w:sz w:val="28"/>
        <w:szCs w:val="28"/>
      </w:rPr>
      <w:t xml:space="preserve">- </w:t>
    </w:r>
    <w:r w:rsidR="001E4D6B" w:rsidRPr="00DA5874">
      <w:rPr>
        <w:rFonts w:ascii="宋体" w:hAnsi="宋体"/>
        <w:sz w:val="28"/>
        <w:szCs w:val="28"/>
      </w:rPr>
      <w:fldChar w:fldCharType="begin"/>
    </w:r>
    <w:r w:rsidRPr="00DA5874">
      <w:rPr>
        <w:rFonts w:ascii="宋体" w:hAnsi="宋体"/>
        <w:sz w:val="28"/>
        <w:szCs w:val="28"/>
      </w:rPr>
      <w:instrText>PAGE   \* MERGEFORMAT</w:instrText>
    </w:r>
    <w:r w:rsidR="001E4D6B" w:rsidRPr="00DA5874">
      <w:rPr>
        <w:rFonts w:ascii="宋体" w:hAnsi="宋体"/>
        <w:sz w:val="28"/>
        <w:szCs w:val="28"/>
      </w:rPr>
      <w:fldChar w:fldCharType="separate"/>
    </w:r>
    <w:r w:rsidR="00DB3A25" w:rsidRPr="00DB3A25">
      <w:rPr>
        <w:rFonts w:ascii="宋体" w:hAnsi="宋体"/>
        <w:noProof/>
        <w:sz w:val="28"/>
        <w:szCs w:val="28"/>
        <w:lang w:val="zh-CN"/>
      </w:rPr>
      <w:t>4</w:t>
    </w:r>
    <w:r w:rsidR="001E4D6B" w:rsidRPr="00DA5874">
      <w:rPr>
        <w:rFonts w:ascii="宋体" w:hAnsi="宋体"/>
        <w:sz w:val="28"/>
        <w:szCs w:val="28"/>
      </w:rPr>
      <w:fldChar w:fldCharType="end"/>
    </w:r>
    <w:r w:rsidRPr="00DA5874">
      <w:rPr>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38" w:rsidRPr="00DA5874" w:rsidRDefault="00DA5874" w:rsidP="00DA5874">
    <w:pPr>
      <w:pStyle w:val="a4"/>
      <w:wordWrap w:val="0"/>
      <w:jc w:val="right"/>
      <w:rPr>
        <w:rFonts w:ascii="宋体" w:hAnsi="宋体"/>
        <w:sz w:val="28"/>
        <w:szCs w:val="28"/>
      </w:rPr>
    </w:pPr>
    <w:r w:rsidRPr="00DA5874">
      <w:rPr>
        <w:rFonts w:ascii="宋体" w:hAnsi="宋体" w:hint="eastAsia"/>
        <w:sz w:val="28"/>
        <w:szCs w:val="28"/>
      </w:rPr>
      <w:t xml:space="preserve">- </w:t>
    </w:r>
    <w:r w:rsidR="001E4D6B" w:rsidRPr="00DA5874">
      <w:rPr>
        <w:rFonts w:ascii="宋体" w:hAnsi="宋体"/>
        <w:sz w:val="28"/>
        <w:szCs w:val="28"/>
      </w:rPr>
      <w:fldChar w:fldCharType="begin"/>
    </w:r>
    <w:r w:rsidRPr="00DA5874">
      <w:rPr>
        <w:rFonts w:ascii="宋体" w:hAnsi="宋体"/>
        <w:sz w:val="28"/>
        <w:szCs w:val="28"/>
      </w:rPr>
      <w:instrText>PAGE   \* MERGEFORMAT</w:instrText>
    </w:r>
    <w:r w:rsidR="001E4D6B" w:rsidRPr="00DA5874">
      <w:rPr>
        <w:rFonts w:ascii="宋体" w:hAnsi="宋体"/>
        <w:sz w:val="28"/>
        <w:szCs w:val="28"/>
      </w:rPr>
      <w:fldChar w:fldCharType="separate"/>
    </w:r>
    <w:r w:rsidR="00DB3A25" w:rsidRPr="00DB3A25">
      <w:rPr>
        <w:rFonts w:ascii="宋体" w:hAnsi="宋体"/>
        <w:noProof/>
        <w:sz w:val="28"/>
        <w:szCs w:val="28"/>
        <w:lang w:val="zh-CN"/>
      </w:rPr>
      <w:t>3</w:t>
    </w:r>
    <w:r w:rsidR="001E4D6B" w:rsidRPr="00DA5874">
      <w:rPr>
        <w:rFonts w:ascii="宋体" w:hAnsi="宋体"/>
        <w:sz w:val="28"/>
        <w:szCs w:val="28"/>
      </w:rPr>
      <w:fldChar w:fldCharType="end"/>
    </w:r>
    <w:r w:rsidRPr="00DA5874">
      <w:rPr>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180" w:rsidRDefault="00F93180" w:rsidP="000B2D29">
      <w:r>
        <w:separator/>
      </w:r>
    </w:p>
  </w:footnote>
  <w:footnote w:type="continuationSeparator" w:id="0">
    <w:p w:rsidR="00F93180" w:rsidRDefault="00F93180" w:rsidP="000B2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A1A" w:rsidRDefault="00965A1A" w:rsidP="009B253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evenAndOddHeaders/>
  <w:drawingGridHorizontalSpacing w:val="160"/>
  <w:drawingGridVerticalSpacing w:val="571"/>
  <w:displayHorizontalDrawingGridEvery w:val="0"/>
  <w:characterSpacingControl w:val="compressPunctuation"/>
  <w:noLineBreaksAfter w:lang="zh-CN" w:val="$([{£¥·‘“〈《「『【〔〖〝﹙﹛﹝＄（．［｛￡￥"/>
  <w:noLineBreaksBefore w:lang="zh-CN" w:val="!%),.:;&gt;?]}¢¨°·ˇˉ―‖’”…‰′″›℃∶、。〃〉》」』】〕〗〞︶︺︾﹀﹄﹚﹜﹞！＂％＇），．：；？］｀｜｝～￠"/>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63BC"/>
    <w:rsid w:val="00007040"/>
    <w:rsid w:val="0001110C"/>
    <w:rsid w:val="000126F0"/>
    <w:rsid w:val="000200FC"/>
    <w:rsid w:val="0002040E"/>
    <w:rsid w:val="00027E71"/>
    <w:rsid w:val="00047990"/>
    <w:rsid w:val="00052CB2"/>
    <w:rsid w:val="00060D97"/>
    <w:rsid w:val="000643D2"/>
    <w:rsid w:val="00064E94"/>
    <w:rsid w:val="00072009"/>
    <w:rsid w:val="0007638D"/>
    <w:rsid w:val="00083A99"/>
    <w:rsid w:val="000A5CF8"/>
    <w:rsid w:val="000B2D29"/>
    <w:rsid w:val="000B76D6"/>
    <w:rsid w:val="000C2D51"/>
    <w:rsid w:val="000D559B"/>
    <w:rsid w:val="0012395F"/>
    <w:rsid w:val="00154138"/>
    <w:rsid w:val="0015510F"/>
    <w:rsid w:val="0016327D"/>
    <w:rsid w:val="00171241"/>
    <w:rsid w:val="00171B7D"/>
    <w:rsid w:val="001973B9"/>
    <w:rsid w:val="001B155F"/>
    <w:rsid w:val="001E353E"/>
    <w:rsid w:val="001E4D6B"/>
    <w:rsid w:val="001E53D1"/>
    <w:rsid w:val="001E5739"/>
    <w:rsid w:val="001F24C3"/>
    <w:rsid w:val="0020258D"/>
    <w:rsid w:val="002028FD"/>
    <w:rsid w:val="0020524A"/>
    <w:rsid w:val="002052A6"/>
    <w:rsid w:val="00210954"/>
    <w:rsid w:val="002159B8"/>
    <w:rsid w:val="00225EA0"/>
    <w:rsid w:val="00236D60"/>
    <w:rsid w:val="00250353"/>
    <w:rsid w:val="00251BE8"/>
    <w:rsid w:val="00253B00"/>
    <w:rsid w:val="00280D95"/>
    <w:rsid w:val="002A04B0"/>
    <w:rsid w:val="002A162B"/>
    <w:rsid w:val="002A2CE9"/>
    <w:rsid w:val="002A37A4"/>
    <w:rsid w:val="002A4ABE"/>
    <w:rsid w:val="002A6E51"/>
    <w:rsid w:val="002B5FD8"/>
    <w:rsid w:val="002C7A27"/>
    <w:rsid w:val="002D16AF"/>
    <w:rsid w:val="002D38D4"/>
    <w:rsid w:val="002E0512"/>
    <w:rsid w:val="002E214E"/>
    <w:rsid w:val="002E6E48"/>
    <w:rsid w:val="002F2D44"/>
    <w:rsid w:val="002F4550"/>
    <w:rsid w:val="003036DB"/>
    <w:rsid w:val="00305AC6"/>
    <w:rsid w:val="00316867"/>
    <w:rsid w:val="003174E0"/>
    <w:rsid w:val="003405AA"/>
    <w:rsid w:val="00360D23"/>
    <w:rsid w:val="00364185"/>
    <w:rsid w:val="00364465"/>
    <w:rsid w:val="00370BAD"/>
    <w:rsid w:val="00372D15"/>
    <w:rsid w:val="00375B70"/>
    <w:rsid w:val="003806D1"/>
    <w:rsid w:val="003808F3"/>
    <w:rsid w:val="00383C37"/>
    <w:rsid w:val="0039078C"/>
    <w:rsid w:val="003951FD"/>
    <w:rsid w:val="00395FB2"/>
    <w:rsid w:val="003B0D33"/>
    <w:rsid w:val="003B47DD"/>
    <w:rsid w:val="003C724C"/>
    <w:rsid w:val="003C76B6"/>
    <w:rsid w:val="003F2DD5"/>
    <w:rsid w:val="0040537D"/>
    <w:rsid w:val="00410A84"/>
    <w:rsid w:val="00411659"/>
    <w:rsid w:val="0042005F"/>
    <w:rsid w:val="00423486"/>
    <w:rsid w:val="004266E1"/>
    <w:rsid w:val="004274B8"/>
    <w:rsid w:val="00427A33"/>
    <w:rsid w:val="00430F40"/>
    <w:rsid w:val="004450B8"/>
    <w:rsid w:val="00453F09"/>
    <w:rsid w:val="004546E3"/>
    <w:rsid w:val="00461BEC"/>
    <w:rsid w:val="0046593B"/>
    <w:rsid w:val="00484420"/>
    <w:rsid w:val="00490355"/>
    <w:rsid w:val="004A28E7"/>
    <w:rsid w:val="004A61E4"/>
    <w:rsid w:val="004A6457"/>
    <w:rsid w:val="004C608A"/>
    <w:rsid w:val="004D6F38"/>
    <w:rsid w:val="004F1CD4"/>
    <w:rsid w:val="004F4B6F"/>
    <w:rsid w:val="005015BB"/>
    <w:rsid w:val="00501E7E"/>
    <w:rsid w:val="005030CA"/>
    <w:rsid w:val="00505970"/>
    <w:rsid w:val="005063C6"/>
    <w:rsid w:val="005163BC"/>
    <w:rsid w:val="00521681"/>
    <w:rsid w:val="00537CDF"/>
    <w:rsid w:val="005652AD"/>
    <w:rsid w:val="0057492C"/>
    <w:rsid w:val="00582664"/>
    <w:rsid w:val="00582D16"/>
    <w:rsid w:val="00584E90"/>
    <w:rsid w:val="005A5481"/>
    <w:rsid w:val="005C329D"/>
    <w:rsid w:val="005C5FFE"/>
    <w:rsid w:val="005E396F"/>
    <w:rsid w:val="005E60D8"/>
    <w:rsid w:val="005F2EC1"/>
    <w:rsid w:val="005F462A"/>
    <w:rsid w:val="005F4DB8"/>
    <w:rsid w:val="00600468"/>
    <w:rsid w:val="0060110F"/>
    <w:rsid w:val="00611140"/>
    <w:rsid w:val="00622DC6"/>
    <w:rsid w:val="00631362"/>
    <w:rsid w:val="006333F5"/>
    <w:rsid w:val="00643C3F"/>
    <w:rsid w:val="0064564D"/>
    <w:rsid w:val="006546AA"/>
    <w:rsid w:val="006A3F1E"/>
    <w:rsid w:val="006F5164"/>
    <w:rsid w:val="00727894"/>
    <w:rsid w:val="00736939"/>
    <w:rsid w:val="0075159C"/>
    <w:rsid w:val="007555C5"/>
    <w:rsid w:val="00767EE6"/>
    <w:rsid w:val="00784E4F"/>
    <w:rsid w:val="0079185D"/>
    <w:rsid w:val="00794690"/>
    <w:rsid w:val="007A5DBE"/>
    <w:rsid w:val="007B58A4"/>
    <w:rsid w:val="007B63BA"/>
    <w:rsid w:val="007E200C"/>
    <w:rsid w:val="007F65C0"/>
    <w:rsid w:val="007F6938"/>
    <w:rsid w:val="007F6B42"/>
    <w:rsid w:val="00800DB0"/>
    <w:rsid w:val="008176FD"/>
    <w:rsid w:val="008409BF"/>
    <w:rsid w:val="00842DFD"/>
    <w:rsid w:val="008448EB"/>
    <w:rsid w:val="00847513"/>
    <w:rsid w:val="00847CD3"/>
    <w:rsid w:val="00850B2A"/>
    <w:rsid w:val="00853454"/>
    <w:rsid w:val="008659BA"/>
    <w:rsid w:val="00897C6F"/>
    <w:rsid w:val="00897EE6"/>
    <w:rsid w:val="008A0804"/>
    <w:rsid w:val="008A1819"/>
    <w:rsid w:val="008A469C"/>
    <w:rsid w:val="008E1338"/>
    <w:rsid w:val="008E3147"/>
    <w:rsid w:val="008E378E"/>
    <w:rsid w:val="008E4650"/>
    <w:rsid w:val="00920B44"/>
    <w:rsid w:val="0092544C"/>
    <w:rsid w:val="00943527"/>
    <w:rsid w:val="009441F7"/>
    <w:rsid w:val="00950542"/>
    <w:rsid w:val="00950D20"/>
    <w:rsid w:val="00965A1A"/>
    <w:rsid w:val="00977655"/>
    <w:rsid w:val="00981BCC"/>
    <w:rsid w:val="00991542"/>
    <w:rsid w:val="00991AE6"/>
    <w:rsid w:val="00992E1A"/>
    <w:rsid w:val="00994AC2"/>
    <w:rsid w:val="009B253B"/>
    <w:rsid w:val="009D117A"/>
    <w:rsid w:val="009D1538"/>
    <w:rsid w:val="00A02ADC"/>
    <w:rsid w:val="00A04161"/>
    <w:rsid w:val="00A117EE"/>
    <w:rsid w:val="00A14AD2"/>
    <w:rsid w:val="00A1599D"/>
    <w:rsid w:val="00A22ED1"/>
    <w:rsid w:val="00A26F02"/>
    <w:rsid w:val="00A4149D"/>
    <w:rsid w:val="00A421DF"/>
    <w:rsid w:val="00A4678C"/>
    <w:rsid w:val="00A47A60"/>
    <w:rsid w:val="00A47CE6"/>
    <w:rsid w:val="00A618DC"/>
    <w:rsid w:val="00A61B75"/>
    <w:rsid w:val="00A61E65"/>
    <w:rsid w:val="00A65049"/>
    <w:rsid w:val="00A66D6E"/>
    <w:rsid w:val="00A7166F"/>
    <w:rsid w:val="00A74C4C"/>
    <w:rsid w:val="00A82413"/>
    <w:rsid w:val="00A82BD9"/>
    <w:rsid w:val="00A8665F"/>
    <w:rsid w:val="00A9604B"/>
    <w:rsid w:val="00AA064D"/>
    <w:rsid w:val="00AA194B"/>
    <w:rsid w:val="00AB3430"/>
    <w:rsid w:val="00AC06B0"/>
    <w:rsid w:val="00AE755D"/>
    <w:rsid w:val="00AE7755"/>
    <w:rsid w:val="00AF4982"/>
    <w:rsid w:val="00B064EF"/>
    <w:rsid w:val="00B25784"/>
    <w:rsid w:val="00B31455"/>
    <w:rsid w:val="00B53D3A"/>
    <w:rsid w:val="00B56EEA"/>
    <w:rsid w:val="00B57610"/>
    <w:rsid w:val="00B61937"/>
    <w:rsid w:val="00B662AE"/>
    <w:rsid w:val="00B931BA"/>
    <w:rsid w:val="00BA49A1"/>
    <w:rsid w:val="00BA4B5B"/>
    <w:rsid w:val="00BB0CA6"/>
    <w:rsid w:val="00BB6BF9"/>
    <w:rsid w:val="00BC641A"/>
    <w:rsid w:val="00BC6BE5"/>
    <w:rsid w:val="00BD17C8"/>
    <w:rsid w:val="00BD1E28"/>
    <w:rsid w:val="00BD4D7F"/>
    <w:rsid w:val="00BF1BA3"/>
    <w:rsid w:val="00C11F06"/>
    <w:rsid w:val="00C13735"/>
    <w:rsid w:val="00C14B1B"/>
    <w:rsid w:val="00C2063C"/>
    <w:rsid w:val="00C271C7"/>
    <w:rsid w:val="00C42D0D"/>
    <w:rsid w:val="00C477C0"/>
    <w:rsid w:val="00C536D7"/>
    <w:rsid w:val="00C579B8"/>
    <w:rsid w:val="00C73D2E"/>
    <w:rsid w:val="00C743A0"/>
    <w:rsid w:val="00C77242"/>
    <w:rsid w:val="00C8358F"/>
    <w:rsid w:val="00C83AB2"/>
    <w:rsid w:val="00C93A02"/>
    <w:rsid w:val="00CA0764"/>
    <w:rsid w:val="00CC7CDE"/>
    <w:rsid w:val="00CD22A3"/>
    <w:rsid w:val="00CD6FA0"/>
    <w:rsid w:val="00CE625C"/>
    <w:rsid w:val="00D00211"/>
    <w:rsid w:val="00D10D41"/>
    <w:rsid w:val="00D12238"/>
    <w:rsid w:val="00D12E3F"/>
    <w:rsid w:val="00D161E4"/>
    <w:rsid w:val="00D358F1"/>
    <w:rsid w:val="00D56A6A"/>
    <w:rsid w:val="00D71DE7"/>
    <w:rsid w:val="00D85F41"/>
    <w:rsid w:val="00D90A39"/>
    <w:rsid w:val="00D95995"/>
    <w:rsid w:val="00DA5874"/>
    <w:rsid w:val="00DA782A"/>
    <w:rsid w:val="00DB02E4"/>
    <w:rsid w:val="00DB21E3"/>
    <w:rsid w:val="00DB3A25"/>
    <w:rsid w:val="00DB4C1E"/>
    <w:rsid w:val="00DC4968"/>
    <w:rsid w:val="00DC77E2"/>
    <w:rsid w:val="00DD4D2D"/>
    <w:rsid w:val="00DD5A33"/>
    <w:rsid w:val="00DE0986"/>
    <w:rsid w:val="00DF085D"/>
    <w:rsid w:val="00DF7419"/>
    <w:rsid w:val="00E012DD"/>
    <w:rsid w:val="00E074F1"/>
    <w:rsid w:val="00E3468D"/>
    <w:rsid w:val="00E42766"/>
    <w:rsid w:val="00E56E0F"/>
    <w:rsid w:val="00E65F3A"/>
    <w:rsid w:val="00E73577"/>
    <w:rsid w:val="00E7619C"/>
    <w:rsid w:val="00E82005"/>
    <w:rsid w:val="00E84B58"/>
    <w:rsid w:val="00E96B42"/>
    <w:rsid w:val="00EB3FF4"/>
    <w:rsid w:val="00EC0680"/>
    <w:rsid w:val="00EC4063"/>
    <w:rsid w:val="00ED0769"/>
    <w:rsid w:val="00EF031F"/>
    <w:rsid w:val="00F139D0"/>
    <w:rsid w:val="00F255B6"/>
    <w:rsid w:val="00F27655"/>
    <w:rsid w:val="00F346D2"/>
    <w:rsid w:val="00F36120"/>
    <w:rsid w:val="00F44C7C"/>
    <w:rsid w:val="00F4655D"/>
    <w:rsid w:val="00F56074"/>
    <w:rsid w:val="00F5607D"/>
    <w:rsid w:val="00F612AE"/>
    <w:rsid w:val="00F75EC4"/>
    <w:rsid w:val="00F77554"/>
    <w:rsid w:val="00F8381A"/>
    <w:rsid w:val="00F850EA"/>
    <w:rsid w:val="00F85660"/>
    <w:rsid w:val="00F90039"/>
    <w:rsid w:val="00F93180"/>
    <w:rsid w:val="00FA5D45"/>
    <w:rsid w:val="00FA5FF0"/>
    <w:rsid w:val="00FB3C59"/>
    <w:rsid w:val="00FB5395"/>
    <w:rsid w:val="00FB76D5"/>
    <w:rsid w:val="00FC450A"/>
    <w:rsid w:val="00FC513B"/>
    <w:rsid w:val="00FD096A"/>
    <w:rsid w:val="00FF2D57"/>
    <w:rsid w:val="00FF35B4"/>
    <w:rsid w:val="00FF5211"/>
    <w:rsid w:val="00FF7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D29"/>
    <w:pPr>
      <w:widowControl w:val="0"/>
      <w:jc w:val="both"/>
    </w:pPr>
    <w:rPr>
      <w:rFonts w:ascii="Times New Roman"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B2D29"/>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uiPriority w:val="99"/>
    <w:locked/>
    <w:rsid w:val="000B2D29"/>
    <w:rPr>
      <w:sz w:val="18"/>
      <w:szCs w:val="18"/>
    </w:rPr>
  </w:style>
  <w:style w:type="paragraph" w:styleId="a4">
    <w:name w:val="footer"/>
    <w:basedOn w:val="a"/>
    <w:link w:val="Char0"/>
    <w:uiPriority w:val="99"/>
    <w:rsid w:val="000B2D29"/>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locked/>
    <w:rsid w:val="000B2D29"/>
    <w:rPr>
      <w:sz w:val="18"/>
      <w:szCs w:val="18"/>
    </w:rPr>
  </w:style>
  <w:style w:type="paragraph" w:styleId="a5">
    <w:name w:val="Balloon Text"/>
    <w:basedOn w:val="a"/>
    <w:link w:val="Char1"/>
    <w:uiPriority w:val="99"/>
    <w:semiHidden/>
    <w:unhideWhenUsed/>
    <w:rsid w:val="002052A6"/>
    <w:rPr>
      <w:sz w:val="18"/>
      <w:szCs w:val="18"/>
    </w:rPr>
  </w:style>
  <w:style w:type="character" w:customStyle="1" w:styleId="Char1">
    <w:name w:val="批注框文本 Char"/>
    <w:link w:val="a5"/>
    <w:uiPriority w:val="99"/>
    <w:semiHidden/>
    <w:rsid w:val="002052A6"/>
    <w:rPr>
      <w:rFonts w:ascii="Times New Roman" w:hAnsi="Times New Roman"/>
      <w:kern w:val="2"/>
      <w:sz w:val="18"/>
      <w:szCs w:val="18"/>
    </w:rPr>
  </w:style>
  <w:style w:type="paragraph" w:styleId="a6">
    <w:name w:val="Body Text Indent"/>
    <w:basedOn w:val="a"/>
    <w:link w:val="Char2"/>
    <w:rsid w:val="00453F09"/>
    <w:pPr>
      <w:ind w:firstLineChars="200" w:firstLine="560"/>
    </w:pPr>
    <w:rPr>
      <w:sz w:val="28"/>
      <w:szCs w:val="24"/>
    </w:rPr>
  </w:style>
  <w:style w:type="character" w:customStyle="1" w:styleId="Char2">
    <w:name w:val="正文文本缩进 Char"/>
    <w:link w:val="a6"/>
    <w:rsid w:val="00453F09"/>
    <w:rPr>
      <w:rFonts w:ascii="Times New Roman" w:hAnsi="Times New Roman"/>
      <w:kern w:val="2"/>
      <w:sz w:val="28"/>
      <w:szCs w:val="24"/>
    </w:rPr>
  </w:style>
  <w:style w:type="paragraph" w:styleId="a7">
    <w:name w:val="Normal (Web)"/>
    <w:basedOn w:val="a"/>
    <w:rsid w:val="00CA0764"/>
    <w:pPr>
      <w:widowControl/>
      <w:spacing w:before="100" w:beforeAutospacing="1" w:after="100" w:afterAutospacing="1"/>
      <w:jc w:val="left"/>
    </w:pPr>
    <w:rPr>
      <w:rFonts w:ascii="宋体" w:hAnsi="宋体"/>
      <w:kern w:val="0"/>
      <w:sz w:val="24"/>
      <w:szCs w:val="24"/>
    </w:rPr>
  </w:style>
  <w:style w:type="table" w:styleId="a8">
    <w:name w:val="Table Grid"/>
    <w:basedOn w:val="a1"/>
    <w:locked/>
    <w:rsid w:val="002A6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493">
      <w:bodyDiv w:val="1"/>
      <w:marLeft w:val="0"/>
      <w:marRight w:val="0"/>
      <w:marTop w:val="0"/>
      <w:marBottom w:val="0"/>
      <w:divBdr>
        <w:top w:val="none" w:sz="0" w:space="0" w:color="auto"/>
        <w:left w:val="none" w:sz="0" w:space="0" w:color="auto"/>
        <w:bottom w:val="none" w:sz="0" w:space="0" w:color="auto"/>
        <w:right w:val="none" w:sz="0" w:space="0" w:color="auto"/>
      </w:divBdr>
    </w:div>
    <w:div w:id="1020544270">
      <w:bodyDiv w:val="1"/>
      <w:marLeft w:val="0"/>
      <w:marRight w:val="0"/>
      <w:marTop w:val="0"/>
      <w:marBottom w:val="0"/>
      <w:divBdr>
        <w:top w:val="none" w:sz="0" w:space="0" w:color="auto"/>
        <w:left w:val="none" w:sz="0" w:space="0" w:color="auto"/>
        <w:bottom w:val="none" w:sz="0" w:space="0" w:color="auto"/>
        <w:right w:val="none" w:sz="0" w:space="0" w:color="auto"/>
      </w:divBdr>
    </w:div>
    <w:div w:id="1070545242">
      <w:bodyDiv w:val="1"/>
      <w:marLeft w:val="0"/>
      <w:marRight w:val="0"/>
      <w:marTop w:val="0"/>
      <w:marBottom w:val="0"/>
      <w:divBdr>
        <w:top w:val="none" w:sz="0" w:space="0" w:color="auto"/>
        <w:left w:val="none" w:sz="0" w:space="0" w:color="auto"/>
        <w:bottom w:val="none" w:sz="0" w:space="0" w:color="auto"/>
        <w:right w:val="none" w:sz="0" w:space="0" w:color="auto"/>
      </w:divBdr>
    </w:div>
    <w:div w:id="152937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6E231-F7E9-411B-A295-EED3BC83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6</Pages>
  <Words>360</Words>
  <Characters>2055</Characters>
  <Application>Microsoft Office Word</Application>
  <DocSecurity>0</DocSecurity>
  <Lines>17</Lines>
  <Paragraphs>4</Paragraphs>
  <ScaleCrop>false</ScaleCrop>
  <Company>微软中国</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czj</cp:lastModifiedBy>
  <cp:revision>238</cp:revision>
  <cp:lastPrinted>2017-04-10T01:12:00Z</cp:lastPrinted>
  <dcterms:created xsi:type="dcterms:W3CDTF">2014-07-01T00:19:00Z</dcterms:created>
  <dcterms:modified xsi:type="dcterms:W3CDTF">2017-04-10T02:15:00Z</dcterms:modified>
</cp:coreProperties>
</file>